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AEF8" w14:textId="6AB9490B" w:rsidR="007E4675" w:rsidRPr="007E4675" w:rsidRDefault="00AF1411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675"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31A46D2" w14:textId="77777777" w:rsidR="007E4675" w:rsidRPr="007E467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121BC141" w14:textId="77777777" w:rsidR="007E4675" w:rsidRPr="007E467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DD1A1B8" w14:textId="77777777" w:rsidR="007E4675" w:rsidRPr="007E467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7E35F824" w14:textId="77777777" w:rsidR="007E4675" w:rsidRPr="007E467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14:paraId="777D7748" w14:textId="77777777" w:rsidR="007E4675" w:rsidRPr="007E467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0F40" w14:textId="65A9CE8C" w:rsidR="007E4675" w:rsidRPr="007E467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2D9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44B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3F4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93DB19" w14:textId="77777777" w:rsidR="007E4675" w:rsidRPr="007E467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9278C" w14:textId="77777777" w:rsidR="007E4675" w:rsidRPr="007E4675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177EFB0E" w14:textId="77777777" w:rsidR="007E4675" w:rsidRPr="00690CD1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 2022 год</w:t>
      </w:r>
    </w:p>
    <w:tbl>
      <w:tblPr>
        <w:tblpPr w:leftFromText="180" w:rightFromText="180" w:bottomFromText="200" w:vertAnchor="text" w:tblpX="-62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726"/>
        <w:gridCol w:w="4536"/>
        <w:gridCol w:w="1701"/>
        <w:gridCol w:w="1559"/>
        <w:gridCol w:w="1417"/>
      </w:tblGrid>
      <w:tr w:rsidR="007E4675" w:rsidRPr="007E4675" w14:paraId="64D2CBD3" w14:textId="77777777" w:rsidTr="007E4675">
        <w:trPr>
          <w:trHeight w:val="113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720FB7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D1D233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5B79A599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675" w:rsidRPr="007E4675" w14:paraId="18FE955A" w14:textId="77777777" w:rsidTr="007E4675">
        <w:trPr>
          <w:gridBefore w:val="1"/>
          <w:wBefore w:w="375" w:type="dxa"/>
          <w:trHeight w:val="4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576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5740375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5A3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77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1C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32CD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7E4675" w:rsidRPr="007E4675" w14:paraId="6A5D30AD" w14:textId="77777777" w:rsidTr="007E4675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DF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608B" w14:textId="7F18592C" w:rsidR="007E4675" w:rsidRPr="007E4675" w:rsidRDefault="008270EE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фондовых материалов с целью подготовки выставки «Посиделки у самовара».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7FCD" w14:textId="6D26CFE8" w:rsidR="007E4675" w:rsidRPr="007E4675" w:rsidRDefault="008270EE" w:rsidP="0082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0698D9C" w14:textId="77777777" w:rsidR="006E0EBE" w:rsidRPr="007E4675" w:rsidRDefault="006E0EBE" w:rsidP="0082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E754" w14:textId="023BF4B6" w:rsidR="00151E8E" w:rsidRPr="007E4675" w:rsidRDefault="008270EE" w:rsidP="006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EC7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30D7D7C6" w14:textId="77777777" w:rsidTr="007E4675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962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3BB" w14:textId="71A88C73" w:rsidR="007E4675" w:rsidRPr="007E4675" w:rsidRDefault="006E0EBE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  <w:r w:rsidR="000D0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90-летию со дня рождения народного писателя Республики Коми Г.А.</w:t>
            </w:r>
            <w:r w:rsidR="0002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0A04">
              <w:rPr>
                <w:rFonts w:ascii="Times New Roman" w:eastAsia="Calibri" w:hAnsi="Times New Roman" w:cs="Times New Roman"/>
                <w:sz w:val="24"/>
                <w:szCs w:val="24"/>
              </w:rPr>
              <w:t>Юшкова.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F07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AEA" w14:textId="75B05037" w:rsidR="007E4675" w:rsidRPr="007E4675" w:rsidRDefault="001A501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январь -</w:t>
            </w:r>
            <w:r w:rsidR="007E4675"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483C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5D2F1CFE" w14:textId="77777777" w:rsidTr="007E4675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6B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D05" w14:textId="0FC09DF5" w:rsidR="007E4675" w:rsidRPr="007E4675" w:rsidRDefault="008270EE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 музейного праздника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забавы»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F53" w14:textId="77777777" w:rsidR="008270EE" w:rsidRDefault="008270EE" w:rsidP="0082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6DEE5EA" w14:textId="26903235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ECE" w14:textId="77777777" w:rsidR="008270EE" w:rsidRDefault="008270EE" w:rsidP="0082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  <w:p w14:paraId="30270778" w14:textId="7258D02A" w:rsidR="007E4675" w:rsidRPr="007E4675" w:rsidRDefault="008270EE" w:rsidP="0082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(28 февраля-6 марта)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48A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3CEA5BB1" w14:textId="77777777" w:rsidTr="007E4675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7AF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57D" w14:textId="6E007A9E" w:rsidR="007E4675" w:rsidRPr="007E4675" w:rsidRDefault="00151E8E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Светлое </w:t>
            </w:r>
            <w:r w:rsidR="00434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Христово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</w:t>
            </w:r>
            <w:r w:rsidR="00434E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26C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64C" w14:textId="77777777" w:rsidR="007E4675" w:rsidRDefault="00151E8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  <w:p w14:paraId="39DC1C04" w14:textId="77777777" w:rsidR="00151E8E" w:rsidRPr="007E4675" w:rsidRDefault="00151E8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(24 апреля)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17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FBF" w:rsidRPr="007E4675" w14:paraId="64D19907" w14:textId="77777777" w:rsidTr="007E4675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835" w14:textId="56EB4781" w:rsidR="006C3FBF" w:rsidRPr="007E4675" w:rsidRDefault="006C3FBF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78D" w14:textId="34BFE1F7" w:rsidR="006C3FBF" w:rsidRPr="007E4675" w:rsidRDefault="006C3FBF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CD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фондовых материалов</w:t>
            </w:r>
            <w:r w:rsidRPr="006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подготовки музейно-педагогического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 имя Победы».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EE15" w14:textId="0DD4F63E" w:rsidR="006C3FBF" w:rsidRPr="007E4675" w:rsidRDefault="006C3FBF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8EDF" w14:textId="3A30726B" w:rsidR="006C3FBF" w:rsidRDefault="006C3FBF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26D" w14:textId="77777777" w:rsidR="006C3FBF" w:rsidRPr="007E4675" w:rsidRDefault="006C3FBF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3E7A849D" w14:textId="77777777" w:rsidTr="008270EE">
        <w:trPr>
          <w:gridBefore w:val="1"/>
          <w:wBefore w:w="375" w:type="dxa"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6315" w14:textId="2975ED2F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C3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E93" w14:textId="77777777" w:rsidR="007E4675" w:rsidRPr="007E4675" w:rsidRDefault="00151E8E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с целью подготовки фотовыставки «Чудеса Севера».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BBF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6A8" w14:textId="5D8A6B79" w:rsidR="007E4675" w:rsidRPr="007E4675" w:rsidRDefault="00BE4EC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14A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5356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5A6BE" w14:textId="77777777" w:rsidR="007E4675" w:rsidRPr="007E4675" w:rsidRDefault="007E4675" w:rsidP="0082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55C8136A" w14:textId="77777777" w:rsidTr="007E4675">
        <w:trPr>
          <w:gridBefore w:val="1"/>
          <w:wBefore w:w="375" w:type="dxa"/>
          <w:trHeight w:val="8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0B6" w14:textId="51D279B8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C3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29D" w14:textId="6BA65A49" w:rsidR="007E4675" w:rsidRPr="007E4675" w:rsidRDefault="00690CD1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</w:t>
            </w:r>
            <w:r w:rsidR="00F1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юбилею Е.</w:t>
            </w:r>
            <w:r w:rsidR="0002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EB79" w14:textId="726EE042" w:rsidR="007E4675" w:rsidRPr="007E4675" w:rsidRDefault="00F1601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</w:t>
            </w:r>
            <w:r w:rsidR="00690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402" w14:textId="77777777" w:rsidR="007E4675" w:rsidRPr="007E4675" w:rsidRDefault="00690CD1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607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BC23BF2" w14:textId="77777777" w:rsidTr="007E4675">
        <w:trPr>
          <w:gridBefore w:val="1"/>
          <w:wBefore w:w="375" w:type="dxa"/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9E2C" w14:textId="62C778FC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C3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07ED" w14:textId="77777777" w:rsidR="007E4675" w:rsidRPr="007E4675" w:rsidRDefault="00690CD1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выставки Е. Шабалина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Остров сокровищ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F860" w14:textId="77777777" w:rsidR="007E4675" w:rsidRPr="007E4675" w:rsidRDefault="00690CD1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364B" w14:textId="77777777" w:rsidR="007E4675" w:rsidRPr="007E4675" w:rsidRDefault="00690CD1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6A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DD49034" w14:textId="77777777" w:rsidTr="007E4675">
        <w:trPr>
          <w:gridBefore w:val="1"/>
          <w:wBefore w:w="375" w:type="dxa"/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8DB" w14:textId="5BCDD3F1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C3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970" w14:textId="77777777" w:rsidR="007E4675" w:rsidRPr="00690CD1" w:rsidRDefault="007E4675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с целью подготовки </w:t>
            </w:r>
            <w:r w:rsidR="00690CD1" w:rsidRPr="00690CD1">
              <w:rPr>
                <w:rFonts w:ascii="Times New Roman" w:eastAsia="Calibri" w:hAnsi="Times New Roman" w:cs="Times New Roman"/>
                <w:sz w:val="24"/>
                <w:szCs w:val="24"/>
              </w:rPr>
              <w:t>музейно-педагогического занятия</w:t>
            </w:r>
            <w:r w:rsidR="00714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– любви и верности венец» к Дню семьи, любви и верности.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A26" w14:textId="09597E7E" w:rsidR="007E4675" w:rsidRPr="007E4675" w:rsidRDefault="006C3FBF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1331" w14:textId="77777777" w:rsidR="007E4675" w:rsidRPr="007E4675" w:rsidRDefault="00714B7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FB1F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2B3D0AE0" w14:textId="77777777" w:rsidTr="007E4675">
        <w:trPr>
          <w:gridBefore w:val="1"/>
          <w:wBefore w:w="375" w:type="dxa"/>
          <w:trHeight w:val="7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F18" w14:textId="7B2A548F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C3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424" w14:textId="77777777" w:rsidR="007E4675" w:rsidRPr="00690CD1" w:rsidRDefault="00714B77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 фондовых материалов с целью подготовки выставки «Жили-были муж и жена» (традиционное воспитание детей в коми семье)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6A4D" w14:textId="77777777" w:rsidR="007E4675" w:rsidRPr="007E4675" w:rsidRDefault="007A216A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 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E1EB" w14:textId="77777777" w:rsidR="007E4675" w:rsidRPr="007E4675" w:rsidRDefault="007A216A" w:rsidP="007A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4F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D034CED" w14:textId="77777777" w:rsidTr="007E4675">
        <w:trPr>
          <w:gridBefore w:val="1"/>
          <w:wBefore w:w="375" w:type="dxa"/>
          <w:trHeight w:val="6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5FD" w14:textId="4D9E0880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71B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</w:t>
            </w:r>
            <w:r w:rsidR="007A2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подготовки игровой </w:t>
            </w:r>
            <w:r w:rsidR="00046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развлекательной </w:t>
            </w:r>
            <w:r w:rsidR="007A2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046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школьная пора!»</w:t>
            </w:r>
            <w:r w:rsidR="00A17E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A2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0BBC" w14:textId="77777777" w:rsidR="007E4675" w:rsidRPr="007E4675" w:rsidRDefault="0004645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1ED5" w14:textId="77777777" w:rsidR="007E4675" w:rsidRPr="007E4675" w:rsidRDefault="0004645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508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3D0E2C3F" w14:textId="77777777" w:rsidTr="007E4675">
        <w:trPr>
          <w:gridBefore w:val="1"/>
          <w:wBefore w:w="375" w:type="dxa"/>
          <w:trHeight w:val="6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2B4" w14:textId="4F47647B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EBA" w14:textId="77777777" w:rsidR="007E4675" w:rsidRPr="00A17E84" w:rsidRDefault="00DC2486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8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 педагогического занятия «</w:t>
            </w:r>
            <w:r w:rsidR="00A17E84" w:rsidRPr="00A17E84">
              <w:rPr>
                <w:rFonts w:ascii="Times New Roman" w:hAnsi="Times New Roman" w:cs="Times New Roman"/>
                <w:color w:val="000000"/>
              </w:rPr>
              <w:t xml:space="preserve">Единым духом мы сильны» </w:t>
            </w:r>
            <w:r w:rsidRPr="00A17E84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F84" w14:textId="7597DAB7" w:rsidR="007E4675" w:rsidRPr="007E4675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503" w14:textId="77777777" w:rsidR="007E4675" w:rsidRPr="007E4675" w:rsidRDefault="00DC2486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9D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2D422D4F" w14:textId="77777777" w:rsidTr="007E4675">
        <w:trPr>
          <w:gridBefore w:val="1"/>
          <w:wBefore w:w="375" w:type="dxa"/>
          <w:trHeight w:val="8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42C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C618" w14:textId="65BF94A3" w:rsidR="007E4675" w:rsidRPr="007E4675" w:rsidRDefault="00DC2486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</w:t>
            </w:r>
            <w:r w:rsidR="00F1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«Творческие портреты» (к юбилеям известных театральных деятелей Республики Коми).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7AB6" w14:textId="77777777" w:rsidR="007E4675" w:rsidRPr="007E4675" w:rsidRDefault="00DC2486" w:rsidP="00DC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27C" w14:textId="77777777" w:rsidR="007E4675" w:rsidRPr="007E4675" w:rsidRDefault="00DC2486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BF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01E" w:rsidRPr="007E4675" w14:paraId="0C03EC7E" w14:textId="77777777" w:rsidTr="007E4675">
        <w:trPr>
          <w:gridBefore w:val="1"/>
          <w:wBefore w:w="375" w:type="dxa"/>
          <w:trHeight w:val="8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222" w14:textId="458F84EF" w:rsidR="00F1601E" w:rsidRPr="007E4675" w:rsidRDefault="008270E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B6A" w14:textId="053808E4" w:rsidR="00F1601E" w:rsidRPr="007E4675" w:rsidRDefault="00F1601E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персональной выставки Т.И.</w:t>
            </w:r>
            <w:r w:rsidR="00827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Тюпенко «Творческая мастерская».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9AA" w14:textId="41A4BA7E" w:rsidR="00F1601E" w:rsidRDefault="00F1601E" w:rsidP="00DC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A587" w14:textId="5B22CD6F" w:rsidR="00F1601E" w:rsidRDefault="00F1601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C8F" w14:textId="77777777" w:rsidR="00F1601E" w:rsidRPr="007E4675" w:rsidRDefault="00F1601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3D4BA4BA" w14:textId="77777777" w:rsidTr="007E4675">
        <w:trPr>
          <w:gridBefore w:val="1"/>
          <w:wBefore w:w="375" w:type="dxa"/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07F7" w14:textId="43D969EE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270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6786" w14:textId="77777777" w:rsidR="007E4675" w:rsidRPr="007E4675" w:rsidRDefault="00DC2486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музейно-педагогического занятия </w:t>
            </w:r>
            <w:r w:rsidRPr="00573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3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Героями не рождаются, героями становятся</w:t>
            </w:r>
            <w:r w:rsidRPr="00573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7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Героев Отечества</w:t>
            </w:r>
            <w:r w:rsidR="00A17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3C85" w14:textId="489ED33F" w:rsidR="007E4675" w:rsidRPr="007E4675" w:rsidRDefault="000D6C85" w:rsidP="00DC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A70A" w14:textId="77777777" w:rsidR="007E4675" w:rsidRPr="007E4675" w:rsidRDefault="00DC2486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39C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0EE" w:rsidRPr="007E4675" w14:paraId="4F3247A7" w14:textId="77777777" w:rsidTr="007E4675">
        <w:trPr>
          <w:gridBefore w:val="1"/>
          <w:wBefore w:w="375" w:type="dxa"/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6EB" w14:textId="61B39DB8" w:rsidR="008270EE" w:rsidRPr="007E4675" w:rsidRDefault="008270E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C52" w14:textId="64AEF099" w:rsidR="008270EE" w:rsidRPr="007E4675" w:rsidRDefault="008270EE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об участниках ликвидации Чернобыльской 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B5CF" w14:textId="72037417" w:rsidR="008270EE" w:rsidRDefault="008270EE" w:rsidP="00DC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EF5" w14:textId="40BB44B1" w:rsidR="008270EE" w:rsidRDefault="008270E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ECB" w14:textId="77777777" w:rsidR="008270EE" w:rsidRPr="007E4675" w:rsidRDefault="008270E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073CBB9C" w14:textId="77777777" w:rsidTr="007E4675">
        <w:trPr>
          <w:gridBefore w:val="1"/>
          <w:wBefore w:w="375" w:type="dxa"/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38E" w14:textId="2E75365F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270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C36" w14:textId="77777777" w:rsidR="007E4675" w:rsidRPr="007E4675" w:rsidRDefault="00A17E84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«Новый год в разных странах».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CE1" w14:textId="77777777" w:rsidR="00823BC8" w:rsidRDefault="00823BC8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FC459" w14:textId="78E9995A" w:rsidR="007E4675" w:rsidRDefault="00A17E84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BC8BCAD" w14:textId="77777777" w:rsidR="00A17E84" w:rsidRPr="007E4675" w:rsidRDefault="00A17E84" w:rsidP="008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299D" w14:textId="77777777" w:rsidR="007E4675" w:rsidRPr="007E4675" w:rsidRDefault="00A17E84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40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F5F716" w14:textId="77777777" w:rsidR="007E4675" w:rsidRPr="007E4675" w:rsidRDefault="007E4675" w:rsidP="007E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E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5A14CF4C" w14:textId="77777777" w:rsidR="007E4675" w:rsidRPr="007E4675" w:rsidRDefault="007E4675" w:rsidP="007E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232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3"/>
        <w:gridCol w:w="1730"/>
        <w:gridCol w:w="1531"/>
        <w:gridCol w:w="1563"/>
      </w:tblGrid>
      <w:tr w:rsidR="007E4675" w:rsidRPr="007E4675" w14:paraId="20B13E42" w14:textId="77777777" w:rsidTr="000375FC">
        <w:trPr>
          <w:trHeight w:val="1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B5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15C48AB3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B864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7FF3931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3E5FC7FB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7B87B92E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011D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19AF827D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D2DBDC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ED6DA0E" w14:textId="283D5127" w:rsidR="007E4675" w:rsidRPr="007E4675" w:rsidRDefault="00F04B0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CE5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25AC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34A287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6D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4C6B3350" w14:textId="77777777" w:rsidTr="000375FC">
        <w:trPr>
          <w:trHeight w:val="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E38E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18C8CD7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901" w14:textId="77777777" w:rsidR="000375FC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</w:t>
            </w:r>
            <w:r w:rsidR="0082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выстав</w:t>
            </w:r>
            <w:r w:rsidR="00037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ок:</w:t>
            </w:r>
          </w:p>
          <w:p w14:paraId="3A5DEDCF" w14:textId="77777777" w:rsidR="007E4675" w:rsidRDefault="000375FC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2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0EE" w:rsidRPr="000B4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«Новый год в символах эпохи»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C7EF74" w14:textId="4A971D7A" w:rsidR="000375FC" w:rsidRPr="008A675E" w:rsidRDefault="000375FC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«Творческие портреты».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ACA" w14:textId="77777777" w:rsidR="000375FC" w:rsidRDefault="000375FC" w:rsidP="008A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6519D" w14:textId="34B5C555" w:rsidR="007E4675" w:rsidRDefault="000B4EC0" w:rsidP="008A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3B89DC7" w14:textId="75C2B902" w:rsidR="000375FC" w:rsidRPr="007E4675" w:rsidRDefault="000375FC" w:rsidP="008A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262" w14:textId="77777777" w:rsidR="000375FC" w:rsidRDefault="000375FC" w:rsidP="008A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9EC50" w14:textId="6E799D5E" w:rsidR="000375FC" w:rsidRPr="007E4675" w:rsidRDefault="00E66CE5" w:rsidP="008A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B4EC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="0003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 января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BAA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5A15897" w14:textId="77777777" w:rsidTr="000375FC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EA5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9FE4" w14:textId="3A758572" w:rsid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выставки:</w:t>
            </w:r>
          </w:p>
          <w:p w14:paraId="7B34C065" w14:textId="67E2983B" w:rsidR="007E4675" w:rsidRPr="007E4675" w:rsidRDefault="000B4EC0" w:rsidP="000B4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под знаком птицы счастья»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30-летию Национального музыкально- драматического театра</w:t>
            </w:r>
            <w:r w:rsidR="000271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609" w14:textId="77777777" w:rsidR="000B4EC0" w:rsidRPr="007E4675" w:rsidRDefault="000B4EC0" w:rsidP="000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31C5E957" w14:textId="4470F358" w:rsidR="000B4EC0" w:rsidRPr="007E4675" w:rsidRDefault="000B4EC0" w:rsidP="000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Кургинян </w:t>
            </w:r>
          </w:p>
          <w:p w14:paraId="109571D2" w14:textId="5E12D121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F47" w14:textId="77777777" w:rsidR="000B4EC0" w:rsidRDefault="000B4EC0" w:rsidP="000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января-</w:t>
            </w:r>
          </w:p>
          <w:p w14:paraId="6BE4AB6F" w14:textId="28261B36" w:rsidR="000B4EC0" w:rsidRPr="007E4675" w:rsidRDefault="000B4EC0" w:rsidP="000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3C3624" w14:textId="77ABE4D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D67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3937403" w14:textId="77777777" w:rsidTr="000375FC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05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A95" w14:textId="18F93950" w:rsidR="000B4EC0" w:rsidRPr="000B4EC0" w:rsidRDefault="000B4EC0" w:rsidP="000B4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B4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«Посиделки у самовара»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ED810CC" w14:textId="6FB1C06C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4B43" w14:textId="77777777" w:rsidR="000B4EC0" w:rsidRPr="007E4675" w:rsidRDefault="000B4EC0" w:rsidP="000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9D18DFB" w14:textId="3D383071" w:rsidR="007E4675" w:rsidRPr="007E4675" w:rsidRDefault="000B4EC0" w:rsidP="000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9D04" w14:textId="77777777" w:rsidR="000B4EC0" w:rsidRDefault="000B4EC0" w:rsidP="000B4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февраля- </w:t>
            </w:r>
          </w:p>
          <w:p w14:paraId="57406CC4" w14:textId="550A7759" w:rsidR="007E4675" w:rsidRPr="007E4675" w:rsidRDefault="000B4EC0" w:rsidP="000B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7B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E016412" w14:textId="77777777" w:rsidTr="000375FC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593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41E" w14:textId="354003AE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 (мини-выставка);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92F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3D3CCCD2" w14:textId="71149E6C" w:rsidR="007E4675" w:rsidRPr="007E4675" w:rsidRDefault="000B4EC0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3481" w14:textId="77777777" w:rsidR="007E4675" w:rsidRDefault="00E66CE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  <w:r w:rsidR="008A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14:paraId="608A7A44" w14:textId="52EA8BE8" w:rsidR="008A675E" w:rsidRPr="007E4675" w:rsidRDefault="008A675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4B6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1E7FECE1" w14:textId="77777777" w:rsidTr="000375FC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B18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0921" w14:textId="77777777" w:rsidR="000B4EC0" w:rsidRDefault="007E4675" w:rsidP="000B4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90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90-летию со дня рождения народного</w:t>
            </w:r>
          </w:p>
          <w:p w14:paraId="420FC891" w14:textId="3C258554" w:rsidR="007E4675" w:rsidRPr="007E4675" w:rsidRDefault="00790E26" w:rsidP="000B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писателя Республики Коми Г.А.</w:t>
            </w:r>
            <w:r w:rsidR="0082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Юшкова</w:t>
            </w:r>
            <w:r w:rsidR="007E4675"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E4675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C23" w14:textId="4BAD4116" w:rsidR="007E4675" w:rsidRPr="007E4675" w:rsidRDefault="00E66CE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197EAE86" w14:textId="77777777" w:rsid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55A60645" w14:textId="3C0F32FE" w:rsidR="000B4EC0" w:rsidRPr="007E4675" w:rsidRDefault="000B4EC0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762" w14:textId="37852AB3" w:rsidR="007E4675" w:rsidRDefault="00E66CE5" w:rsidP="00E6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4E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  <w:r w:rsidR="008A67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28CD909" w14:textId="4E86704A" w:rsidR="008A675E" w:rsidRPr="007E4675" w:rsidRDefault="00F1601E" w:rsidP="00E6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782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ADCDC4F" w14:textId="77777777" w:rsidTr="000375FC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8DD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A11" w14:textId="0B9C9084" w:rsidR="007E4675" w:rsidRPr="007E4675" w:rsidRDefault="007621E2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A675E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Севера»;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EFF" w14:textId="15C9E0C1" w:rsidR="007E4675" w:rsidRPr="007E4675" w:rsidRDefault="008A675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27FF2DC1" w14:textId="77777777" w:rsid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7357C58A" w14:textId="51E1D231" w:rsidR="000B4EC0" w:rsidRPr="007E4675" w:rsidRDefault="000B4EC0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596" w14:textId="09C4D00C" w:rsidR="008A675E" w:rsidRDefault="00F1601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  <w:p w14:paraId="094240BA" w14:textId="00B44283" w:rsidR="007E4675" w:rsidRPr="007E4675" w:rsidRDefault="008A675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58F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3667" w:rsidRPr="007E4675" w14:paraId="6513133A" w14:textId="77777777" w:rsidTr="000375FC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8B4" w14:textId="77777777" w:rsidR="00573667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BAD" w14:textId="64E22E65" w:rsidR="00573667" w:rsidRDefault="00573667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юбилею Е.</w:t>
            </w:r>
            <w:r w:rsidR="000B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Габовой;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197" w14:textId="0ECEEF06" w:rsidR="00573667" w:rsidRDefault="00F1601E" w:rsidP="0057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D4A5FCB" w14:textId="77777777" w:rsidR="00573667" w:rsidRDefault="00573667" w:rsidP="0057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37027755" w14:textId="2ACEF454" w:rsidR="000B4EC0" w:rsidRDefault="000B4EC0" w:rsidP="0057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88A" w14:textId="3B8D8B5D" w:rsidR="00573667" w:rsidRDefault="00823BC8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июня- 31 августа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CF9" w14:textId="77777777" w:rsidR="00573667" w:rsidRPr="007E4675" w:rsidRDefault="00573667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143B4E59" w14:textId="77777777" w:rsidTr="000375FC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A8F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566A" w14:textId="3C1D3FED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A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 сокровищ»;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E0F2" w14:textId="05BB1214" w:rsidR="007E4675" w:rsidRPr="007E4675" w:rsidRDefault="008A675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0A6196D" w14:textId="77777777" w:rsid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4DE885D8" w14:textId="4B1D20BD" w:rsidR="000B4EC0" w:rsidRPr="007E4675" w:rsidRDefault="000B4EC0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61E5" w14:textId="77777777" w:rsidR="007E4675" w:rsidRDefault="008A675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июля- </w:t>
            </w:r>
          </w:p>
          <w:p w14:paraId="6C6398D1" w14:textId="6C5D2460" w:rsidR="008A675E" w:rsidRPr="007E4675" w:rsidRDefault="008A675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29A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76AE4B95" w14:textId="77777777" w:rsidTr="000375FC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BFD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C078" w14:textId="6A435C2E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A675E">
              <w:rPr>
                <w:rFonts w:ascii="Times New Roman" w:eastAsia="Calibri" w:hAnsi="Times New Roman" w:cs="Times New Roman"/>
                <w:sz w:val="24"/>
                <w:szCs w:val="24"/>
              </w:rPr>
              <w:t>Жили-были муж и жена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80F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EF5E95C" w14:textId="77777777" w:rsid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778ED84D" w14:textId="220270FD" w:rsidR="000B4EC0" w:rsidRPr="007E4675" w:rsidRDefault="000B4EC0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E7E0" w14:textId="6FFD4CF7" w:rsidR="007E4675" w:rsidRPr="007E4675" w:rsidRDefault="008A675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E4675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- 24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76B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25402DC8" w14:textId="77777777" w:rsidTr="000375FC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508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BB5" w14:textId="65A08664" w:rsidR="00BE4ECE" w:rsidRPr="007E4675" w:rsidRDefault="007E4675" w:rsidP="00BE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4ECE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ECE"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="00BE4ECE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E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(персональная выставка Т.И.</w:t>
            </w:r>
            <w:r w:rsidR="0065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ECE">
              <w:rPr>
                <w:rFonts w:ascii="Times New Roman" w:eastAsia="Calibri" w:hAnsi="Times New Roman" w:cs="Times New Roman"/>
                <w:sz w:val="24"/>
                <w:szCs w:val="24"/>
              </w:rPr>
              <w:t>Тюпенко)</w:t>
            </w:r>
            <w:r w:rsidR="00BE4ECE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C1C9C4A" w14:textId="405C29D5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8832" w14:textId="213526FB" w:rsidR="007E4675" w:rsidRPr="007E4675" w:rsidRDefault="005D20D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0949E92" w14:textId="77777777" w:rsid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13099A51" w14:textId="5CD5AD9F" w:rsidR="000B4EC0" w:rsidRPr="007E4675" w:rsidRDefault="000B4EC0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D4E1" w14:textId="77777777" w:rsidR="000B4EC0" w:rsidRDefault="000B4EC0" w:rsidP="008A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675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</w:p>
          <w:p w14:paraId="7271D915" w14:textId="67DD1B78" w:rsidR="007E4675" w:rsidRPr="008A675E" w:rsidRDefault="000B4EC0" w:rsidP="008A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BA9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34B77601" w14:textId="77777777" w:rsidTr="000375FC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A7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CFC7" w14:textId="394D461B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A675E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в разных странах».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DBBA" w14:textId="6750A3B1" w:rsidR="000D6C85" w:rsidRPr="007E4675" w:rsidRDefault="007E4675" w:rsidP="0082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6F226E8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E8F" w14:textId="4EDAE50C" w:rsidR="007E4675" w:rsidRPr="007E4675" w:rsidRDefault="00770A5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4675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5 декабря 2021 –11 января 202</w:t>
            </w:r>
            <w:r w:rsidR="008A67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A58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76A07848" w14:textId="77777777" w:rsidTr="000375FC">
        <w:trPr>
          <w:trHeight w:val="1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B8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738" w14:textId="43178E1D" w:rsidR="007E4675" w:rsidRPr="007E4675" w:rsidRDefault="000D0674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7E4675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кспонирование передвижных выставок:</w:t>
            </w:r>
          </w:p>
          <w:p w14:paraId="13F168FA" w14:textId="77777777" w:rsidR="007E4675" w:rsidRDefault="000375FC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«Щедрость души и память сердца» в МБУ «Усть-Вымское межпоселенческое музейное объединение»;</w:t>
            </w:r>
          </w:p>
          <w:p w14:paraId="7C707003" w14:textId="77777777" w:rsidR="000375FC" w:rsidRDefault="000375FC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«Старая добрая сказка» в центральной детской библиотеке «Алый парус»;</w:t>
            </w:r>
          </w:p>
          <w:p w14:paraId="21E507B7" w14:textId="3F5CC93A" w:rsidR="000375FC" w:rsidRDefault="000375FC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«Радости жизни» </w:t>
            </w:r>
            <w:r w:rsidR="0065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(фотовыставка О. Рочева)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D0674">
              <w:rPr>
                <w:rFonts w:ascii="Times New Roman" w:eastAsia="Times New Roman" w:hAnsi="Times New Roman" w:cs="Times New Roman"/>
                <w:sz w:val="24"/>
                <w:szCs w:val="24"/>
              </w:rPr>
              <w:t>Эжвинском центре коми культуры;</w:t>
            </w:r>
          </w:p>
          <w:p w14:paraId="72DA83C9" w14:textId="0E0EE9EB" w:rsidR="000D0674" w:rsidRPr="007E4675" w:rsidRDefault="000D0674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«Щедрость души и память сердца» в библиотеке -филиале им. Б.А. Старчикова МБУ «Усть-Вымская ЦБС».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B0F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153" w14:textId="77777777" w:rsidR="00656FAD" w:rsidRDefault="00656FAD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C2F4F" w14:textId="361D0406" w:rsidR="007E4675" w:rsidRDefault="000375FC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  <w:p w14:paraId="6145B4E8" w14:textId="77777777" w:rsidR="00656FAD" w:rsidRDefault="00656FAD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7A621" w14:textId="77777777" w:rsidR="00656FAD" w:rsidRDefault="00656FAD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0626A" w14:textId="4A3A1AEC" w:rsidR="000D0674" w:rsidRDefault="000375FC" w:rsidP="000D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  <w:p w14:paraId="1B63A0FA" w14:textId="77777777" w:rsidR="00656FAD" w:rsidRDefault="00656FAD" w:rsidP="006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36917" w14:textId="2B5C9F9A" w:rsidR="000D0674" w:rsidRDefault="000D0674" w:rsidP="0065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января- 28 февраля</w:t>
            </w:r>
          </w:p>
          <w:p w14:paraId="5C890C02" w14:textId="77777777" w:rsidR="000D0674" w:rsidRDefault="000D0674" w:rsidP="000D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CCF15" w14:textId="1FD8D5A6" w:rsidR="000D0674" w:rsidRDefault="000D0674" w:rsidP="000D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января-</w:t>
            </w:r>
          </w:p>
          <w:p w14:paraId="1BF52DCD" w14:textId="08D5FFA3" w:rsidR="000D0674" w:rsidRPr="007E4675" w:rsidRDefault="000D0674" w:rsidP="000D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2A9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5830FF39" w14:textId="77777777" w:rsidTr="000375FC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8A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  <w:p w14:paraId="1B77417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6D29C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1DA" w14:textId="09FCDD9A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тематико-экспозиционные планы и описи экспонатов к передвижным выставкам</w:t>
            </w:r>
            <w:r w:rsidR="00EC32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договоры на экспонирование.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103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1FADEF45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EC0EE4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7A80F253" w14:textId="487ADB42" w:rsidR="007E4675" w:rsidRPr="007E4675" w:rsidRDefault="008A675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BB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47B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BC24EA" w14:textId="77777777" w:rsidR="007E4675" w:rsidRPr="007E4675" w:rsidRDefault="007E4675" w:rsidP="007E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7E46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14:paraId="4EE124D6" w14:textId="77777777" w:rsidR="007E4675" w:rsidRPr="007E4675" w:rsidRDefault="007E4675" w:rsidP="007E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E4EFAF0" w14:textId="77777777" w:rsidR="007E4675" w:rsidRPr="007E4675" w:rsidRDefault="007E4675" w:rsidP="007E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6FD90D2" w14:textId="77777777" w:rsidR="007E4675" w:rsidRPr="007E4675" w:rsidRDefault="007E4675" w:rsidP="007E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614"/>
        <w:gridCol w:w="1910"/>
        <w:gridCol w:w="1419"/>
        <w:gridCol w:w="1276"/>
      </w:tblGrid>
      <w:tr w:rsidR="007E4675" w:rsidRPr="007E4675" w14:paraId="34AC91AB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94A4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34F0" w14:textId="5C23C7C9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отчеты формы 8-НК, 4-Э за 202</w:t>
            </w:r>
            <w:r w:rsidR="008A67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C177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43B1C9BF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8439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E66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04D931F9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12F4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0B13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характеристику фондов для статотчета по форме 8-НК.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8D67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766B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415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43876EF0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6DB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2BA" w14:textId="77777777" w:rsidR="005B2A52" w:rsidRDefault="005B2A52" w:rsidP="00C7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предметов на постоянное хранение – 65 ед. хр.</w:t>
            </w:r>
          </w:p>
          <w:p w14:paraId="5439B95E" w14:textId="77777777" w:rsidR="005B2A52" w:rsidRPr="00BD5DAF" w:rsidRDefault="005B2A52" w:rsidP="00C7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ЭФЗК.</w:t>
            </w:r>
          </w:p>
          <w:p w14:paraId="20654848" w14:textId="45893625" w:rsidR="007E4675" w:rsidRPr="007E4675" w:rsidRDefault="005B2A52" w:rsidP="00C77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ЭФЗК.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</w:t>
            </w:r>
            <w:r w:rsidRPr="00B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экспертных заключений на новые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оступления</w:t>
            </w:r>
            <w:r w:rsidRPr="00BD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8E3" w14:textId="091FF88E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36705" w14:textId="77777777" w:rsidR="007E4675" w:rsidRDefault="007E4675" w:rsidP="005B2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6E53E675" w14:textId="77777777" w:rsidR="005B2A52" w:rsidRDefault="005B2A52" w:rsidP="005B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5FCBC849" w14:textId="23BD06D3" w:rsidR="005B2A52" w:rsidRPr="007E4675" w:rsidRDefault="005B2A52" w:rsidP="005B2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Удоратина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BE0" w14:textId="47E4A528" w:rsidR="007E4675" w:rsidRPr="005B2A52" w:rsidRDefault="005B2A52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BC9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178DFF63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BCC3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5AEF" w14:textId="40F91497" w:rsidR="007E4675" w:rsidRPr="007E4675" w:rsidRDefault="005B2A52" w:rsidP="007E46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акты, договора пожертвований, коллекционных описей при приеме музейных предметов на постоянное хранение после проведения ЭФЗК.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AAF5" w14:textId="4BAABB20" w:rsidR="007E4675" w:rsidRPr="007E4675" w:rsidRDefault="007E4675" w:rsidP="005B2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E5ADB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C4D" w14:textId="06AA140E" w:rsidR="007E4675" w:rsidRPr="005B2A52" w:rsidRDefault="005B2A52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52D8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7A6966E2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76A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C48" w14:textId="77777777" w:rsidR="00C77FCB" w:rsidRPr="009A2335" w:rsidRDefault="00C77FCB" w:rsidP="00C7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принятых новых предметов в Книге основного фонда, инвентарных книгах, проставление номеров на предметы и распределение их по местам хранения. </w:t>
            </w:r>
          </w:p>
          <w:p w14:paraId="233F8E2B" w14:textId="5D318937" w:rsidR="007E4675" w:rsidRPr="007E4675" w:rsidRDefault="00C77FCB" w:rsidP="00C77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предметов в электронные каталоги ИС «Музей» и Госкаталог РФ.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73C" w14:textId="0344A5B4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B0BAA" w14:textId="77777777" w:rsid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55112ACD" w14:textId="2F1B98FF" w:rsidR="00C77FCB" w:rsidRPr="007E4675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ACB" w14:textId="3CC24CF8" w:rsidR="007E4675" w:rsidRPr="00C77FCB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BF0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1F72D764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DFE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AB00" w14:textId="12897148" w:rsidR="007E4675" w:rsidRPr="007E4675" w:rsidRDefault="00C77FCB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об актерах Государственного театра оперы и балета РК для пополнения фондовых коллекций музея.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F28D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44D7376B" w14:textId="77777777" w:rsid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2D63CE9C" w14:textId="77777777" w:rsidR="00C77FCB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0A49ACA5" w14:textId="3C043515" w:rsidR="00C77FCB" w:rsidRPr="007E4675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9DE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D25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280AD1CE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CDBB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5988" w14:textId="1922970E" w:rsidR="007E4675" w:rsidRPr="007E4675" w:rsidRDefault="00C77FCB" w:rsidP="007E46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ить</w:t>
            </w:r>
            <w:r w:rsidRPr="009A2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план-график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3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проверки наличия и состояния сохранности музейных предметов на 2022-2024 гг. Создание комиссии. Оформление документов.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9245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32982F11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13527C64" w14:textId="20D98503" w:rsidR="007E4675" w:rsidRPr="007E4675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BA4E" w14:textId="6E0AA629" w:rsidR="007E4675" w:rsidRPr="007E4675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219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FCB" w:rsidRPr="007E4675" w14:paraId="30DB6C69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E5E" w14:textId="62AEC1FE" w:rsidR="00C77FCB" w:rsidRPr="007E4675" w:rsidRDefault="00C77FCB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013" w14:textId="3FDFDC50" w:rsidR="00C77FCB" w:rsidRPr="009A2335" w:rsidRDefault="00C77FCB" w:rsidP="007E46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B1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из драгоценных металлов и драгоценных камней.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акта проверки.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79CD" w14:textId="77777777" w:rsidR="00C77FCB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77D74E05" w14:textId="6425C4E0" w:rsidR="00C77FCB" w:rsidRPr="007E4675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CD8" w14:textId="70D08B02" w:rsidR="00C77FCB" w:rsidRPr="00C77FCB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B05" w14:textId="77777777" w:rsidR="00C77FCB" w:rsidRPr="007E4675" w:rsidRDefault="00C77FCB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FCB" w:rsidRPr="007E4675" w14:paraId="1105D8A0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6EF" w14:textId="02027EB1" w:rsidR="00C77FCB" w:rsidRDefault="00C77FCB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97D" w14:textId="3645435C" w:rsidR="00C77FCB" w:rsidRDefault="00C77FCB" w:rsidP="007E46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</w:t>
            </w:r>
            <w:r w:rsidRPr="009D0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 эвакуации музейных предметов и других ценностей в случае пожара.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064" w14:textId="77777777" w:rsidR="00C77FCB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1936201" w14:textId="463290A2" w:rsidR="00C77FCB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925" w14:textId="544E9285" w:rsidR="00C77FCB" w:rsidRPr="00C77FCB" w:rsidRDefault="00C77FCB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926" w14:textId="77777777" w:rsidR="00C77FCB" w:rsidRPr="007E4675" w:rsidRDefault="00C77FCB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2CBC5EC2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9292" w14:textId="3FC986BF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B07F" w14:textId="3110C27C" w:rsidR="007E4675" w:rsidRPr="007E4675" w:rsidRDefault="007E4675" w:rsidP="007E46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5D6" w:rsidRPr="009D0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Подбор и выдача музейных предметов </w:t>
            </w:r>
            <w:r w:rsidR="00A445D6" w:rsidRPr="009D0E72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="00A445D6" w:rsidRPr="009D0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сторонним организациям и частным лицам по заявкам. Оформление документов. Регистрация выдачи во временное пользование сторонним</w:t>
            </w:r>
            <w:r w:rsidR="00A44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5D6" w:rsidRPr="009D0E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организациям через Реестр сделок Госкаталога РФ.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E096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3ACDBC46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A4D9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D06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03C4E5AC" w14:textId="77777777" w:rsidTr="00A445D6">
        <w:trPr>
          <w:trHeight w:val="7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FF35" w14:textId="308A3C85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415B" w14:textId="50087CA3" w:rsidR="007E4675" w:rsidRPr="007E4675" w:rsidRDefault="007E4675" w:rsidP="00A4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предметов на временные выставки. Составить акты приема и возврата.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69BB" w14:textId="084A5881" w:rsidR="007E4675" w:rsidRPr="007E4675" w:rsidRDefault="00A445D6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3939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726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5D6" w:rsidRPr="007E4675" w14:paraId="3650448F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152" w14:textId="50729482" w:rsidR="00A445D6" w:rsidRPr="007E4675" w:rsidRDefault="00A445D6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090" w14:textId="77777777" w:rsidR="00A445D6" w:rsidRPr="00067226" w:rsidRDefault="00A445D6" w:rsidP="00A4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литературы,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-сайтов и других </w:t>
            </w: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уточнения сведений и визуального описания </w:t>
            </w:r>
            <w:r w:rsidRPr="00D01645">
              <w:rPr>
                <w:rFonts w:ascii="Times New Roman" w:eastAsia="Calibri" w:hAnsi="Times New Roman" w:cs="Times New Roman"/>
                <w:sz w:val="24"/>
                <w:szCs w:val="24"/>
              </w:rPr>
              <w:t>музейных предметов</w:t>
            </w: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несении </w:t>
            </w: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электронный каталог музея по следующим темам: </w:t>
            </w:r>
          </w:p>
          <w:p w14:paraId="32939583" w14:textId="77777777" w:rsidR="00A445D6" w:rsidRDefault="00A445D6" w:rsidP="00A4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история театров Республики Коми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A1380F" w14:textId="3A34621B" w:rsidR="00A445D6" w:rsidRPr="00067226" w:rsidRDefault="00A445D6" w:rsidP="00A4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творческие биографии актеров: Ростиславина С.С., Ищенко В.М., Быстрова М.В., Микова Г.А., Данилов М.Е.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6F08080" w14:textId="36611F16" w:rsidR="00A445D6" w:rsidRPr="00067226" w:rsidRDefault="00A445D6" w:rsidP="00A4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-творческая биография народного писателя Республики Коми Юшкова Г.А.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7E7B4C" w14:textId="46F2690E" w:rsidR="00A445D6" w:rsidRPr="00067226" w:rsidRDefault="00A445D6" w:rsidP="00A4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-история Слободы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Эжвы и известных людей Эжвы: Пяткова К.И., Смолева Л.А., Полина А.А., Кириллова Н.Г., Крашенинникова Л.В.</w:t>
            </w:r>
          </w:p>
          <w:p w14:paraId="47C82365" w14:textId="06A48439" w:rsidR="00A445D6" w:rsidRPr="007E4675" w:rsidRDefault="00A445D6" w:rsidP="00A4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история строительства Сыктывкарского лесопромышленного комплекса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1EA" w14:textId="77777777" w:rsidR="00A445D6" w:rsidRDefault="00A445D6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6402B63A" w14:textId="7E7D7FA3" w:rsidR="00A445D6" w:rsidRDefault="00A445D6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6C" w14:textId="70892057" w:rsidR="00A445D6" w:rsidRPr="007E4675" w:rsidRDefault="00A445D6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EB7" w14:textId="77777777" w:rsidR="00A445D6" w:rsidRPr="007E4675" w:rsidRDefault="00A445D6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5D205ED2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BB4C" w14:textId="13C5EB28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E9A4" w14:textId="77777777" w:rsidR="00A445D6" w:rsidRDefault="007E4675" w:rsidP="00A445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в Информационную систему управления музейными фондами Республики Коми (ИС «Музеи» РК) – 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00 предметов.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3D14D8" w14:textId="2127E1AA" w:rsidR="007E4675" w:rsidRPr="007E4675" w:rsidRDefault="007E4675" w:rsidP="00A445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Фотографирование,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сканирование и визуальное описание музейных предметов.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922F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35D60E9C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6FFB41F9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C5B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BF0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16051640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910" w14:textId="34D720FB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E6F" w14:textId="1058F05D" w:rsidR="007E4675" w:rsidRPr="007E4675" w:rsidRDefault="007E4675" w:rsidP="007E46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Зарегистрировать в Федеральной государственной информационной системе «Государственный каталог музейного фонда Российско</w:t>
            </w:r>
            <w:r w:rsidR="0011793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 – 1200 предметов.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B713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72052A11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CA08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87C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6952A5D0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9A0" w14:textId="79A98419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57B1" w14:textId="77777777" w:rsidR="007E4675" w:rsidRPr="007E4675" w:rsidRDefault="007E4675" w:rsidP="007E46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F9A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04E0B9AC" w14:textId="321F8A9D" w:rsid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Нейкова</w:t>
            </w:r>
          </w:p>
          <w:p w14:paraId="7F156CEB" w14:textId="25719443" w:rsidR="00E3015E" w:rsidRPr="007E4675" w:rsidRDefault="00E3015E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3C3F9CFA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413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444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276CA890" w14:textId="77777777" w:rsidTr="007E467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16D9" w14:textId="16E2945F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445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717" w14:textId="77777777" w:rsidR="007E4675" w:rsidRPr="007E4675" w:rsidRDefault="007E4675" w:rsidP="007E46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проводить санитарные дни в фондохранилищах.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2967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Лютоева</w:t>
            </w:r>
          </w:p>
          <w:p w14:paraId="7B162B68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  <w:p w14:paraId="1C8C3091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E0D9" w14:textId="77777777" w:rsidR="007E4675" w:rsidRPr="007E4675" w:rsidRDefault="007E4675" w:rsidP="007E46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B2F" w14:textId="77777777" w:rsidR="007E4675" w:rsidRPr="007E4675" w:rsidRDefault="007E4675" w:rsidP="007E4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000261" w14:textId="77777777" w:rsidR="004F156A" w:rsidRDefault="004F156A" w:rsidP="007E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E8B51AA" w14:textId="30FA3CEC" w:rsidR="007E4675" w:rsidRPr="007E4675" w:rsidRDefault="007E4675" w:rsidP="007E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E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11C8A6D3" w14:textId="77777777" w:rsidR="007E4675" w:rsidRPr="007E4675" w:rsidRDefault="007E4675" w:rsidP="007E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7E4675" w:rsidRPr="007E4675" w14:paraId="3A60E2BC" w14:textId="77777777" w:rsidTr="007E4675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ABB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F9E" w14:textId="62B749C1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250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0D7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3A35B3AD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393ACDD5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FF730E2" w14:textId="68210265" w:rsidR="007E4675" w:rsidRPr="007E4675" w:rsidRDefault="005B00F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130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E4E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56E9A" w14:textId="77777777" w:rsidR="007E4675" w:rsidRPr="007E4675" w:rsidRDefault="007E4675" w:rsidP="007E467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1051210F" w14:textId="77777777" w:rsidTr="007E4675">
        <w:trPr>
          <w:trHeight w:val="3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72981" w14:textId="1F5897EA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A91" w14:textId="5F97DC45" w:rsidR="000D6C85" w:rsidRPr="000D6C8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тексты экскурсий к </w:t>
            </w:r>
            <w:r w:rsidR="00770A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презентациям</w:t>
            </w:r>
            <w:r w:rsidR="0002712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проектам</w:t>
            </w:r>
            <w:r w:rsidR="0077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выставкам</w:t>
            </w:r>
            <w:r w:rsidR="00770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88553B0" w14:textId="39CF859D" w:rsidR="007E4675" w:rsidRPr="007E4675" w:rsidRDefault="000D6C8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«Посиделки у самовара»</w:t>
            </w:r>
            <w:r w:rsidR="00823B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EB1" w14:textId="77777777" w:rsidR="007E4675" w:rsidRDefault="007E4675" w:rsidP="005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CC965" w14:textId="0FBBE1BD" w:rsidR="005B00F2" w:rsidRPr="007E4675" w:rsidRDefault="005B00F2" w:rsidP="005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056B" w14:textId="77777777" w:rsidR="007E4675" w:rsidRDefault="007E4675" w:rsidP="005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26F0D" w14:textId="0C2B1E2E" w:rsidR="005B00F2" w:rsidRPr="007E4675" w:rsidRDefault="00823BC8" w:rsidP="005D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февраля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C8A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5821075D" w14:textId="77777777" w:rsidTr="007E4675">
        <w:trPr>
          <w:trHeight w:val="1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DF56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F53" w14:textId="0F7E2F61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00F2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B00F2">
              <w:rPr>
                <w:rFonts w:ascii="Times New Roman" w:eastAsia="Calibri" w:hAnsi="Times New Roman" w:cs="Times New Roman"/>
                <w:sz w:val="24"/>
                <w:szCs w:val="24"/>
              </w:rPr>
              <w:t>Театр под знаком птицы счастья»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8F9" w14:textId="4F95988C" w:rsidR="007E4675" w:rsidRPr="007E4675" w:rsidRDefault="005B00F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F22E" w14:textId="4E89E8B1" w:rsidR="007E4675" w:rsidRPr="007E4675" w:rsidRDefault="005B00F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3D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04E0835D" w14:textId="77777777" w:rsidTr="007E4675">
        <w:trPr>
          <w:trHeight w:val="24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47213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898" w14:textId="475784C3" w:rsidR="00823BC8" w:rsidRDefault="007E4675" w:rsidP="00823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3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90-летию со дня рождения народного</w:t>
            </w:r>
          </w:p>
          <w:p w14:paraId="3F38FCF9" w14:textId="4AA54395" w:rsidR="007E4675" w:rsidRPr="007E4675" w:rsidRDefault="00823BC8" w:rsidP="008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писателя Республики Коми Г.А.</w:t>
            </w:r>
            <w:r w:rsidR="00082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Юшкова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AD88" w14:textId="55CE2774" w:rsidR="007E4675" w:rsidRPr="007E4675" w:rsidRDefault="005B00F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26A" w14:textId="3417121C" w:rsidR="007E4675" w:rsidRPr="007E4675" w:rsidRDefault="005B00F2" w:rsidP="005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14 марта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556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62C" w:rsidRPr="007E4675" w14:paraId="51407B31" w14:textId="77777777" w:rsidTr="007E4675">
        <w:trPr>
          <w:trHeight w:val="24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5874D" w14:textId="77777777" w:rsidR="0008262C" w:rsidRPr="007E4675" w:rsidRDefault="0008262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614" w14:textId="4B9AC75C" w:rsidR="0008262C" w:rsidRPr="007E4675" w:rsidRDefault="0008262C" w:rsidP="00823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«Дорога жизни: места, где жил и работал Н.М. Дьяконов»;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C6B0" w14:textId="2C8B1C3D" w:rsidR="0008262C" w:rsidRDefault="0008262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DA9" w14:textId="0FEE399A" w:rsidR="0008262C" w:rsidRDefault="0008262C" w:rsidP="005B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 марта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935" w14:textId="77777777" w:rsidR="0008262C" w:rsidRPr="007E4675" w:rsidRDefault="0008262C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5A2373A2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864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637" w14:textId="132F982E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621E2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Севера»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63F3" w14:textId="4228DB71" w:rsidR="007E4675" w:rsidRPr="007E4675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E32" w14:textId="43FB7D3F" w:rsidR="007E4675" w:rsidRPr="007E4675" w:rsidRDefault="00823BC8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 мая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17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667" w:rsidRPr="007E4675" w14:paraId="1D5BEC6E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B3E0F" w14:textId="77777777" w:rsidR="00573667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98C" w14:textId="56B6FCA7" w:rsidR="00573667" w:rsidRPr="007E4675" w:rsidRDefault="00573667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 юбилею Е.</w:t>
            </w:r>
            <w:r w:rsidR="00BE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Габовой;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E2B0" w14:textId="0CC34BB7" w:rsidR="00823BC8" w:rsidRDefault="00823BC8" w:rsidP="0082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A2E" w14:textId="16CBA667" w:rsidR="00573667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23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44C" w14:textId="77777777" w:rsidR="00573667" w:rsidRPr="007E4675" w:rsidRDefault="00573667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4F29C454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7E4EC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7C2" w14:textId="3217A079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7621E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 сокровищ»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5E5" w14:textId="0B75D01B" w:rsidR="007E4675" w:rsidRPr="007E4675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28E" w14:textId="40378312" w:rsidR="007E4675" w:rsidRPr="007E4675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C8C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655F0EFD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DB2E5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FA3" w14:textId="75CBE38B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21E2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621E2">
              <w:rPr>
                <w:rFonts w:ascii="Times New Roman" w:eastAsia="Calibri" w:hAnsi="Times New Roman" w:cs="Times New Roman"/>
                <w:sz w:val="24"/>
                <w:szCs w:val="24"/>
              </w:rPr>
              <w:t>Жили-были муж и жена</w:t>
            </w:r>
            <w:r w:rsidR="007621E2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61D" w14:textId="77777777" w:rsidR="007E4675" w:rsidRPr="007E4675" w:rsidRDefault="007E4675" w:rsidP="007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0CB" w14:textId="148AC354" w:rsidR="007E4675" w:rsidRPr="007E4675" w:rsidRDefault="007621E2" w:rsidP="001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F72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1E2" w:rsidRPr="007E4675" w14:paraId="257993E7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63E81" w14:textId="77777777" w:rsidR="007621E2" w:rsidRPr="007E4675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709" w14:textId="450782E9" w:rsidR="007621E2" w:rsidRPr="007E4675" w:rsidRDefault="007621E2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4ECE"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="00BE4ECE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E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(персональная выставка Т.И.</w:t>
            </w:r>
            <w:r w:rsidR="00BE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ECE">
              <w:rPr>
                <w:rFonts w:ascii="Times New Roman" w:eastAsia="Calibri" w:hAnsi="Times New Roman" w:cs="Times New Roman"/>
                <w:sz w:val="24"/>
                <w:szCs w:val="24"/>
              </w:rPr>
              <w:t>Тюпенко)</w:t>
            </w:r>
            <w:r w:rsidR="00BE4ECE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247" w14:textId="402DBE5E" w:rsidR="007621E2" w:rsidRPr="007E4675" w:rsidRDefault="00BE4ECE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580" w14:textId="7C076416" w:rsidR="007621E2" w:rsidRDefault="00770A5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9D2" w14:textId="77777777" w:rsidR="007621E2" w:rsidRPr="007E4675" w:rsidRDefault="007621E2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53" w:rsidRPr="007E4675" w14:paraId="01A08D85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D30E" w14:textId="77777777" w:rsidR="00770A53" w:rsidRPr="007E4675" w:rsidRDefault="00770A5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251" w14:textId="61E3F6A6" w:rsidR="00770A53" w:rsidRDefault="00770A53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«Творческие портреты»;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C4A" w14:textId="4B37B99F" w:rsidR="00770A53" w:rsidRDefault="00770A5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4B6" w14:textId="0FFC63FC" w:rsidR="00770A53" w:rsidRDefault="00770A5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ноября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BF0" w14:textId="77777777" w:rsidR="00770A53" w:rsidRPr="007E4675" w:rsidRDefault="00770A53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1E2" w:rsidRPr="007E4675" w14:paraId="7E948989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13CF" w14:textId="77777777" w:rsidR="007621E2" w:rsidRPr="007E4675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FB5" w14:textId="67514262" w:rsidR="007621E2" w:rsidRDefault="007621E2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в разных странах».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E9F" w14:textId="4D62D5B1" w:rsidR="007621E2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89E" w14:textId="4297A67D" w:rsidR="007621E2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70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3F3" w14:textId="77777777" w:rsidR="007621E2" w:rsidRPr="007E4675" w:rsidRDefault="007621E2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596B00D2" w14:textId="77777777" w:rsidTr="00823BC8">
        <w:trPr>
          <w:trHeight w:val="106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EF36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2F4" w14:textId="65089E60" w:rsidR="00823BC8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театрализованным праздникам и конкурсным</w:t>
            </w:r>
            <w:r w:rsidR="00762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развлекательным</w:t>
            </w: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программам:</w:t>
            </w:r>
          </w:p>
          <w:p w14:paraId="1151BB3C" w14:textId="025B41EE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21E2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«Масленичные забавы»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5EBD" w14:textId="77777777" w:rsidR="007621E2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A867F" w14:textId="77777777" w:rsidR="007621E2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A0AB5" w14:textId="77777777" w:rsidR="00823BC8" w:rsidRDefault="00823BC8" w:rsidP="008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8A1B3" w14:textId="16B0AA82" w:rsidR="007E4675" w:rsidRPr="007E4675" w:rsidRDefault="007621E2" w:rsidP="00BE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F1E" w14:textId="77777777" w:rsidR="007621E2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4F643" w14:textId="77777777" w:rsidR="00823BC8" w:rsidRDefault="00823BC8" w:rsidP="0082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00CA6" w14:textId="54C96E2F" w:rsidR="007E4675" w:rsidRPr="007E4675" w:rsidRDefault="007621E2" w:rsidP="0082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DC2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551CA417" w14:textId="77777777" w:rsidTr="007E4675">
        <w:trPr>
          <w:trHeight w:val="23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B4DD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508" w14:textId="23EC2A65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21E2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школьная пора!»;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218" w14:textId="7814E0E9" w:rsidR="007E4675" w:rsidRPr="007E4675" w:rsidRDefault="007621E2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A290" w14:textId="0214CF23" w:rsidR="007E4675" w:rsidRPr="007E4675" w:rsidRDefault="00823BC8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87F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49C0FF79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509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2AE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музейно-педагогическим занятиям:</w:t>
            </w:r>
          </w:p>
          <w:p w14:paraId="237E0C68" w14:textId="4694BF7A" w:rsidR="007E4675" w:rsidRPr="007E4675" w:rsidRDefault="007E4675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4E4C">
              <w:rPr>
                <w:rFonts w:ascii="Times New Roman" w:eastAsia="Calibri" w:hAnsi="Times New Roman" w:cs="Times New Roman"/>
                <w:sz w:val="24"/>
                <w:szCs w:val="24"/>
              </w:rPr>
              <w:t>Светлое Христово Воскресение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BA8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1EC" w14:textId="1E54667A" w:rsidR="007E4675" w:rsidRPr="007E4675" w:rsidRDefault="00434E4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0A4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1BB10CEC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5B46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489" w14:textId="0FA42353" w:rsidR="007E4675" w:rsidRPr="007E4675" w:rsidRDefault="00434E4C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«Во имя Победы»;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F78E" w14:textId="2AB5A596" w:rsidR="007E4675" w:rsidRPr="007E4675" w:rsidRDefault="00434E4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EFFC" w14:textId="1BC39064" w:rsidR="007E4675" w:rsidRPr="007E4675" w:rsidRDefault="00434E4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185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2A92A636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76A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1FF" w14:textId="24936CFA" w:rsidR="007E4675" w:rsidRPr="007E4675" w:rsidRDefault="007E4675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– любви и верности венец» к Дню семьи, любви и верности</w:t>
            </w:r>
            <w:r w:rsidRPr="005736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880" w14:textId="3F1449D5" w:rsidR="007E4675" w:rsidRPr="007E4675" w:rsidRDefault="00434E4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735" w14:textId="5D7BB3C0" w:rsidR="007E4675" w:rsidRPr="007E4675" w:rsidRDefault="00822581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 июля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248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B37" w:rsidRPr="007E4675" w14:paraId="6E173106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DBD0" w14:textId="77777777" w:rsidR="00A01B37" w:rsidRPr="007E4675" w:rsidRDefault="00A01B3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1A0" w14:textId="58AE457C" w:rsidR="00A01B37" w:rsidRPr="007E4675" w:rsidRDefault="006A6AE8" w:rsidP="00A0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01B37" w:rsidRPr="005736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1B37" w:rsidRPr="0057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Единым духом мы сильны» </w:t>
            </w:r>
            <w:r w:rsidR="00A01B37" w:rsidRPr="00573667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народного единства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9E0" w14:textId="18300022" w:rsidR="00A01B37" w:rsidRDefault="00822581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EDD" w14:textId="732ED3AC" w:rsidR="00A01B37" w:rsidRDefault="00A01B3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ноября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1FA" w14:textId="77777777" w:rsidR="00A01B37" w:rsidRPr="007E4675" w:rsidRDefault="00A01B37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08F8C423" w14:textId="77777777" w:rsidTr="007E4675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5F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926" w14:textId="48BDCEFB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E4C" w:rsidRPr="00A17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34E4C" w:rsidRPr="00A1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Героями не рождаются, героями становятся</w:t>
            </w:r>
            <w:r w:rsidR="00434E4C" w:rsidRPr="00A17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34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Дню Героев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DE9" w14:textId="7777B62C" w:rsidR="007E4675" w:rsidRPr="007E4675" w:rsidRDefault="00823BC8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</w:t>
            </w:r>
            <w:r w:rsidR="00434E4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5BF2" w14:textId="4802404E" w:rsidR="007E4675" w:rsidRPr="007E4675" w:rsidRDefault="00434E4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6C3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75" w:rsidRPr="007E4675" w14:paraId="77325E76" w14:textId="77777777" w:rsidTr="007E4675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1628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D327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методическую учёбу по новым выставкам.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1B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372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AB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3212305D" w14:textId="77777777" w:rsidTr="007E4675">
        <w:trPr>
          <w:trHeight w:val="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D1D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4AC5" w14:textId="1969C023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 музее дни открытых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58B5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4081FC3C" w14:textId="69BEE345" w:rsidR="007E4675" w:rsidRPr="007E4675" w:rsidRDefault="00752A9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538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1B1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44B21CC0" w14:textId="77777777" w:rsidTr="007E4675">
        <w:trPr>
          <w:trHeight w:val="84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A2F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  <w:p w14:paraId="791D5B6F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9B605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8D20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E4C42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0412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325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 и конкурсы:</w:t>
            </w:r>
          </w:p>
          <w:p w14:paraId="709B48F1" w14:textId="63DF15DB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туристических проектов «Ас туй – 202</w:t>
            </w:r>
            <w:r w:rsidR="00434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1F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6BF101" w14:textId="241BBB09" w:rsidR="007E4675" w:rsidRPr="007E4675" w:rsidRDefault="004F156A" w:rsidP="004F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7B2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614B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F0E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47920C66" w14:textId="77777777" w:rsidTr="007E4675">
        <w:trPr>
          <w:trHeight w:val="5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C23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E1B1" w14:textId="0BD244DF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театральн</w:t>
            </w:r>
            <w:r w:rsidR="00027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</w:t>
            </w:r>
            <w:r w:rsidR="000271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2D1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228A122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C4CC" w14:textId="527F9FD7" w:rsidR="007E4675" w:rsidRPr="007E4675" w:rsidRDefault="0002712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21-30 марта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828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283A0947" w14:textId="77777777" w:rsidTr="007E4675">
        <w:trPr>
          <w:trHeight w:val="6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850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9E43" w14:textId="4E6884EF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4E4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масленичных чучел;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EB4" w14:textId="2F6E1536" w:rsidR="007E4675" w:rsidRPr="007E4675" w:rsidRDefault="00434E4C" w:rsidP="0043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  <w:r w:rsidR="00A0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6EA" w14:textId="566E05B4" w:rsidR="007E4675" w:rsidRPr="00434E4C" w:rsidRDefault="00434E4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957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33DF5B20" w14:textId="77777777" w:rsidTr="007E4675">
        <w:trPr>
          <w:trHeight w:val="84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A4E2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65DE" w14:textId="00A8418B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конкурс чтецов </w:t>
            </w:r>
            <w:r w:rsidR="00434E4C">
              <w:rPr>
                <w:rFonts w:ascii="Times New Roman" w:eastAsia="Calibri" w:hAnsi="Times New Roman" w:cs="Times New Roman"/>
                <w:sz w:val="24"/>
                <w:szCs w:val="24"/>
              </w:rPr>
              <w:t>и инсценировок по произведениям Г.А.</w:t>
            </w:r>
            <w:r w:rsidR="00A0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E4C">
              <w:rPr>
                <w:rFonts w:ascii="Times New Roman" w:eastAsia="Calibri" w:hAnsi="Times New Roman" w:cs="Times New Roman"/>
                <w:sz w:val="24"/>
                <w:szCs w:val="24"/>
              </w:rPr>
              <w:t>Юшкова</w:t>
            </w:r>
            <w:r w:rsidR="005736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C17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3845" w14:textId="52A3AE54" w:rsidR="007E4675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578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3667" w:rsidRPr="007E4675" w14:paraId="0D415F5D" w14:textId="77777777" w:rsidTr="007E4675">
        <w:trPr>
          <w:trHeight w:val="84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5BC2" w14:textId="77777777" w:rsidR="00573667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E6D" w14:textId="354BFC9E" w:rsidR="00573667" w:rsidRPr="007E4675" w:rsidRDefault="00573667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фоторабот «Чудеса Севера»;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A58" w14:textId="6A0F5EBD" w:rsidR="00573667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8748" w14:textId="7B43D5E2" w:rsidR="00573667" w:rsidRDefault="00823BC8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94F" w14:textId="77777777" w:rsidR="00573667" w:rsidRPr="007E4675" w:rsidRDefault="00573667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3667" w:rsidRPr="007E4675" w14:paraId="0F46D9A5" w14:textId="77777777" w:rsidTr="007E4675">
        <w:trPr>
          <w:trHeight w:val="84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5266" w14:textId="77777777" w:rsidR="00573667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FC7" w14:textId="7AF6F70E" w:rsidR="00573667" w:rsidRDefault="00573667" w:rsidP="007E4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</w:t>
            </w:r>
            <w:r w:rsidR="00BE2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«Волшебство детских рук»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произведениям Е.</w:t>
            </w:r>
            <w:r w:rsidR="0002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Габовой;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33D" w14:textId="77777777" w:rsidR="00573667" w:rsidRDefault="00823BC8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  <w:p w14:paraId="59AA3E46" w14:textId="49B4FEDA" w:rsidR="0008262C" w:rsidRDefault="0008262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DA1E" w14:textId="263864C1" w:rsidR="00573667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12-31 мая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72C" w14:textId="77777777" w:rsidR="00573667" w:rsidRPr="007E4675" w:rsidRDefault="00573667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52E42116" w14:textId="77777777" w:rsidTr="007E4675">
        <w:trPr>
          <w:trHeight w:val="84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ACC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83A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«Ночь музеев»;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E93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5F21750A" w14:textId="7C18E05C" w:rsidR="007E4675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  <w:p w14:paraId="2193DDD9" w14:textId="2424BC4B" w:rsidR="007E4675" w:rsidRPr="007E4675" w:rsidRDefault="00752A9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FCF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7F6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13BF0BDB" w14:textId="77777777" w:rsidTr="007E4675">
        <w:trPr>
          <w:trHeight w:val="4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3617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5D0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района;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750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0ABDD606" w14:textId="758DCF67" w:rsidR="007E4675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  <w:p w14:paraId="2FC8672B" w14:textId="6544AF12" w:rsidR="007E4675" w:rsidRPr="007E4675" w:rsidRDefault="00752A9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EEF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726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3667" w:rsidRPr="007E4675" w14:paraId="22A72F5C" w14:textId="77777777" w:rsidTr="007E4675">
        <w:trPr>
          <w:trHeight w:val="4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B5F" w14:textId="77777777" w:rsidR="00573667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C36" w14:textId="64ECAFA9" w:rsidR="00573667" w:rsidRPr="007E4675" w:rsidRDefault="00573667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Республики Коми;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592" w14:textId="77777777" w:rsidR="00573667" w:rsidRPr="007E4675" w:rsidRDefault="00573667" w:rsidP="0057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249D0716" w14:textId="77777777" w:rsidR="00573667" w:rsidRPr="007E4675" w:rsidRDefault="00573667" w:rsidP="0057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  <w:p w14:paraId="7D32665D" w14:textId="0D1BB265" w:rsidR="00573667" w:rsidRPr="007E4675" w:rsidRDefault="00752A93" w:rsidP="0057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FCA4" w14:textId="07115ACA" w:rsidR="00573667" w:rsidRP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6FD" w14:textId="77777777" w:rsidR="00573667" w:rsidRPr="007E4675" w:rsidRDefault="00573667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16812D3C" w14:textId="77777777" w:rsidTr="007E4675">
        <w:trPr>
          <w:trHeight w:val="4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9C3D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952C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«День в музее для российских кадет»;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7A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6190946" w14:textId="4D1734B5" w:rsidR="007E4675" w:rsidRPr="007E4675" w:rsidRDefault="00752A9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80BC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444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3FB32FD" w14:textId="77777777" w:rsidTr="007E4675">
        <w:trPr>
          <w:trHeight w:val="6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C89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3D6A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«Ночь искусств»;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E41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7C47B3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7B74C9D" w14:textId="5A06B0F5" w:rsidR="007E4675" w:rsidRPr="007E4675" w:rsidRDefault="00752A9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E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E17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03491BF5" w14:textId="77777777" w:rsidTr="007E4675">
        <w:trPr>
          <w:trHeight w:val="4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FB5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F903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 Международному дню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D6D5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247F950E" w14:textId="480F2CF5" w:rsidR="007E4675" w:rsidRPr="007E4675" w:rsidRDefault="00752A9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EE3C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DD3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0A0166B8" w14:textId="77777777" w:rsidTr="007E4675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13D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C396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147B" w14:textId="7FC13738" w:rsidR="007E4675" w:rsidRPr="007E4675" w:rsidRDefault="00752A93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750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1F7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1BF498F7" w14:textId="77777777" w:rsidTr="007E4675">
        <w:trPr>
          <w:trHeight w:val="5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6F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F67A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литературного объединения  </w:t>
            </w:r>
          </w:p>
          <w:p w14:paraId="244DAAB8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8354" w14:textId="77777777" w:rsidR="007E4675" w:rsidRDefault="00752A93" w:rsidP="0075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29B2D2F" w14:textId="76E76B90" w:rsidR="0008262C" w:rsidRPr="007E4675" w:rsidRDefault="0008262C" w:rsidP="0075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43D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176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37AC280D" w14:textId="77777777" w:rsidTr="007E4675">
        <w:trPr>
          <w:trHeight w:val="8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013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6E3" w14:textId="77777777" w:rsidR="007E4675" w:rsidRPr="007E4675" w:rsidRDefault="007E4675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C43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559804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559BD48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6350E9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C7E997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3635BC6" w14:textId="77777777" w:rsidR="007E4675" w:rsidRDefault="00573667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2FD3454D" w14:textId="3E88DBC1" w:rsidR="000B05DC" w:rsidRPr="007E4675" w:rsidRDefault="000B05D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DCF3" w14:textId="7DC69B19" w:rsidR="0011793C" w:rsidRDefault="0011793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E4675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  <w:p w14:paraId="57165C3C" w14:textId="3E7DEE18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BA8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310FC203" w14:textId="77777777" w:rsidTr="000D0A04">
        <w:trPr>
          <w:trHeight w:val="5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94127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B7B" w14:textId="77777777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 дни календаря:</w:t>
            </w:r>
          </w:p>
          <w:p w14:paraId="09724178" w14:textId="08C311A7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Международному Дню 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228E" w14:textId="5CDA7DF4" w:rsidR="0008262C" w:rsidRPr="007E4675" w:rsidRDefault="00123CBD" w:rsidP="000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8FCE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36967" w14:textId="77777777" w:rsidR="00123CBD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14:paraId="745C7E4B" w14:textId="2EA20F58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25E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7C23DA3D" w14:textId="77777777" w:rsidTr="00123CBD">
        <w:trPr>
          <w:trHeight w:val="25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1C7D0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019" w14:textId="5DC664E8" w:rsidR="00123CBD" w:rsidRPr="00123CBD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здоровья;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D19C" w14:textId="756FDCE2" w:rsidR="0008262C" w:rsidRPr="007E4675" w:rsidRDefault="00123CBD" w:rsidP="000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BD3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  <w:p w14:paraId="6C221154" w14:textId="16F01948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48A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6D3C342A" w14:textId="77777777" w:rsidTr="000D0A04">
        <w:trPr>
          <w:trHeight w:val="19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FEC51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85B" w14:textId="77777777" w:rsidR="00123CBD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без табака;</w:t>
            </w:r>
          </w:p>
          <w:p w14:paraId="1EF9CFF8" w14:textId="609F99D8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056" w14:textId="3F8F72F0" w:rsidR="0008262C" w:rsidRPr="007E4675" w:rsidRDefault="00123CBD" w:rsidP="000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BE1" w14:textId="1406A3CB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B4D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5CCCBE91" w14:textId="77777777" w:rsidTr="00123CBD">
        <w:trPr>
          <w:trHeight w:val="55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852D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3BE" w14:textId="77777777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-к Международному Дню борьбы с наркоманией;</w:t>
            </w:r>
          </w:p>
          <w:p w14:paraId="7972F685" w14:textId="48BD4BF8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5117" w14:textId="4AFC9B75" w:rsidR="0008262C" w:rsidRPr="007E4675" w:rsidRDefault="00123CBD" w:rsidP="000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E4C2" w14:textId="77777777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9A424" w14:textId="77777777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14:paraId="1EFBB41A" w14:textId="142D9AF5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DA1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4107B3B2" w14:textId="77777777" w:rsidTr="000D0A04">
        <w:trPr>
          <w:trHeight w:val="25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6E07A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BE4" w14:textId="77777777" w:rsidR="00123CBD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сердца;</w:t>
            </w:r>
          </w:p>
          <w:p w14:paraId="696E81DB" w14:textId="3C6B140B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B115" w14:textId="68086EC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C80" w14:textId="349E6A91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D97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695C131D" w14:textId="77777777" w:rsidTr="000D0A04">
        <w:trPr>
          <w:trHeight w:val="49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E429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F58" w14:textId="77777777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пожилого человека;</w:t>
            </w:r>
          </w:p>
          <w:p w14:paraId="600EDE7F" w14:textId="50CA2074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3AA" w14:textId="268EA668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AC3" w14:textId="77777777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14:paraId="3A7FBF51" w14:textId="4AB3F830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91B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1575DBC7" w14:textId="77777777" w:rsidTr="000D0A04">
        <w:trPr>
          <w:trHeight w:val="55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B063F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C66" w14:textId="77777777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образования системы ГО, ЧС и ПБ России;</w:t>
            </w:r>
          </w:p>
          <w:p w14:paraId="2D1B5C54" w14:textId="6678598B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A43" w14:textId="49929CA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76E2" w14:textId="77777777" w:rsidR="00123CBD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17491" w14:textId="7F8E61D7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  <w:p w14:paraId="7B0EE459" w14:textId="1AF5136E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A63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6B912AFB" w14:textId="77777777" w:rsidTr="000D0A04">
        <w:trPr>
          <w:trHeight w:val="6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7B25F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06E" w14:textId="2E905A46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борьбы с инсультом;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8575" w14:textId="1890875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069" w14:textId="3EEDB36C" w:rsidR="00123CBD" w:rsidRPr="007E4675" w:rsidRDefault="00123CBD" w:rsidP="003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  <w:p w14:paraId="48F9D01D" w14:textId="6D9DB16C" w:rsidR="00123CBD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6FB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58BD93B8" w14:textId="77777777" w:rsidTr="000D0A04">
        <w:trPr>
          <w:trHeight w:val="6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E7C8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1BC" w14:textId="77777777" w:rsidR="00123CBD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FF495" w14:textId="5776A5B1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Всемирному Дню борьбы с диабетом; </w:t>
            </w:r>
          </w:p>
          <w:p w14:paraId="7D7CD58B" w14:textId="73115655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94C" w14:textId="7D124E7C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7F45" w14:textId="77777777" w:rsidR="00123CBD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DB826" w14:textId="5345FC6B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  <w:p w14:paraId="17B7DF92" w14:textId="428A5BC8" w:rsidR="00123CBD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80B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3299E411" w14:textId="77777777" w:rsidTr="000D0A04">
        <w:trPr>
          <w:trHeight w:val="94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1961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A4D" w14:textId="77777777" w:rsidR="00123CBD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2F5E5" w14:textId="1BD8EBC3" w:rsidR="00123CBD" w:rsidRPr="007E4675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 Международному Дню отказа от курения; </w:t>
            </w:r>
          </w:p>
          <w:p w14:paraId="6C535BE7" w14:textId="64C56B3C" w:rsidR="00123CBD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23E" w14:textId="5D53002C" w:rsidR="00123CBD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  <w:p w14:paraId="54F99990" w14:textId="4259EC26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EAE" w14:textId="77777777" w:rsidR="00123CBD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33EB5" w14:textId="77777777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  <w:p w14:paraId="6DE962E5" w14:textId="77777777" w:rsidR="00123CBD" w:rsidRPr="007E4675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511D7" w14:textId="3B012BC5" w:rsidR="00123CBD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77E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BD" w:rsidRPr="007E4675" w14:paraId="68417565" w14:textId="77777777" w:rsidTr="000D0A04">
        <w:trPr>
          <w:trHeight w:val="7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AD5" w14:textId="77777777" w:rsidR="00123CBD" w:rsidRPr="007E4675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9CB" w14:textId="550CBD42" w:rsidR="00123CBD" w:rsidRDefault="00123CBD" w:rsidP="007E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борьбы со СПИДом.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79E0" w14:textId="543A8694" w:rsidR="00123CBD" w:rsidRDefault="00123CBD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33C9" w14:textId="423D0BF9" w:rsidR="00123CBD" w:rsidRDefault="00123CBD" w:rsidP="001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C58" w14:textId="77777777" w:rsidR="00123CBD" w:rsidRPr="007E4675" w:rsidRDefault="00123CBD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6A296527" w14:textId="77777777" w:rsidTr="007E4675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B9F7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081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E4A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3C0CDB2C" w14:textId="0A218E4E" w:rsid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45CEA87" w14:textId="58674E0C" w:rsidR="00B97FBF" w:rsidRPr="007E4675" w:rsidRDefault="00B97FBF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5440EE2A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B08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 май,</w:t>
            </w:r>
          </w:p>
          <w:p w14:paraId="7469FAC4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 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53C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0C2B7F97" w14:textId="77777777" w:rsidTr="007E4675">
        <w:trPr>
          <w:trHeight w:val="4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883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1047" w14:textId="0C7964DD" w:rsidR="007E4675" w:rsidRPr="007E4675" w:rsidRDefault="007E4675" w:rsidP="0075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100 мастер-классов на временных выставках.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7A11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B0B62B3" w14:textId="77777777" w:rsid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E3EA4D5" w14:textId="076ECCBB" w:rsidR="0008262C" w:rsidRPr="007E4675" w:rsidRDefault="0008262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643B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827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47E07F34" w14:textId="77777777" w:rsidTr="007E4675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7B2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62F5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60D9" w14:textId="77777777" w:rsid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 Кургинян</w:t>
            </w:r>
          </w:p>
          <w:p w14:paraId="2B58181D" w14:textId="05CAFBAA" w:rsidR="0008262C" w:rsidRPr="007E4675" w:rsidRDefault="0008262C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D278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FC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5F970D7E" w14:textId="77777777" w:rsidTr="007E4675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BEB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21F" w14:textId="631AFED3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договоры о сотрудничестве музея с социальными учреждениями Эжвинского района и г. Сыктывкара, с общественными организациями; вести учет.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A1FE" w14:textId="59E0EF68" w:rsidR="007E4675" w:rsidRPr="007E4675" w:rsidRDefault="00752A93" w:rsidP="00B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260D86F5" w14:textId="2B5D60F5" w:rsidR="007E4675" w:rsidRPr="007E4675" w:rsidRDefault="00B97FBF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3E3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72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4F9EF9EE" w14:textId="77777777" w:rsidTr="007E4675">
        <w:trPr>
          <w:trHeight w:val="6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73F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9DDE" w14:textId="7B873483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договоры на краеведческие занятия со школами Эжвинского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4C20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9A358D7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B8E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 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C57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675" w:rsidRPr="007E4675" w14:paraId="44DE07C5" w14:textId="77777777" w:rsidTr="007E4675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F0E9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F21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CF93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2B66" w14:textId="77777777" w:rsidR="007E4675" w:rsidRPr="007E4675" w:rsidRDefault="007E4675" w:rsidP="007E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по четвергам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83D" w14:textId="77777777" w:rsidR="007E4675" w:rsidRPr="007E4675" w:rsidRDefault="007E4675" w:rsidP="007E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DCDF78" w14:textId="6D7883DD" w:rsidR="007E4675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5B940" w14:textId="77777777" w:rsidR="00752A93" w:rsidRPr="003F44BD" w:rsidRDefault="00752A93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4FF51" w14:textId="6C644E97" w:rsidR="004F156A" w:rsidRPr="00F54191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финансовая и 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хозяйственная работа.</w:t>
      </w:r>
    </w:p>
    <w:p w14:paraId="3803CBB9" w14:textId="77777777" w:rsidR="004F156A" w:rsidRPr="00F54191" w:rsidRDefault="004F156A" w:rsidP="004F1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4F156A" w:rsidRPr="001538C3" w14:paraId="2D228B61" w14:textId="77777777" w:rsidTr="00A40CD7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5772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EB8" w14:textId="77777777" w:rsidR="004F156A" w:rsidRPr="009D281C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локальных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C6C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46F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111" w14:textId="77777777" w:rsidR="004F156A" w:rsidRPr="009D281C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669C48C7" w14:textId="77777777" w:rsidTr="00A40CD7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9D68A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83EDB" w14:textId="77777777" w:rsidR="004F156A" w:rsidRPr="009D281C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график отпусков.</w:t>
            </w:r>
          </w:p>
          <w:p w14:paraId="3F501F6A" w14:textId="77777777" w:rsidR="004F156A" w:rsidRPr="009D281C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206C3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75A5E34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DCB201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448" w14:textId="77777777" w:rsidR="004F156A" w:rsidRPr="001538C3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F156A" w:rsidRPr="001538C3" w14:paraId="7E4584D6" w14:textId="77777777" w:rsidTr="00A40CD7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0E658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16E98" w14:textId="77777777" w:rsidR="004F156A" w:rsidRPr="009D281C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B900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74821189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E79B1F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D2E6" w14:textId="77777777" w:rsidR="004F156A" w:rsidRPr="001538C3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F156A" w:rsidRPr="001538C3" w14:paraId="1717C87D" w14:textId="77777777" w:rsidTr="00A40CD7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A4A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9F2A" w14:textId="77777777" w:rsidR="004F156A" w:rsidRPr="009D281C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хозяйственных и канцелярских товаров, моющих и дезинфицирующих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BF6A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2F6FEFA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A2E0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E24" w14:textId="77777777" w:rsidR="004F156A" w:rsidRPr="009D281C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5CAC3A48" w14:textId="77777777" w:rsidTr="00A40CD7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19BD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0F3A" w14:textId="76CD46E8" w:rsidR="004F156A" w:rsidRPr="009D281C" w:rsidRDefault="004F156A" w:rsidP="0075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752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 по соблюдению правил внутреннего трудового распорядка, пожарной</w:t>
            </w:r>
            <w:r w:rsidR="00752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электробезопасности, охраны труда на рабочем месте и антитеррористическому режиму.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D3F3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EBAEDBD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4B0B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79A" w14:textId="77777777" w:rsidR="004F156A" w:rsidRPr="009D281C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0C561F2D" w14:textId="77777777" w:rsidTr="00A40CD7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C61B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D81" w14:textId="77777777" w:rsidR="004F156A" w:rsidRPr="009D281C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согласно составленного плана мероприятий по ГО 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A395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DF85D2C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5D37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71C" w14:textId="77777777" w:rsidR="004F156A" w:rsidRPr="009D281C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049E2C98" w14:textId="77777777" w:rsidTr="00A40CD7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BA84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4A7F" w14:textId="44E6C75B" w:rsidR="004F156A" w:rsidRPr="009D281C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="00752A93">
              <w:rPr>
                <w:rFonts w:ascii="Times New Roman" w:eastAsia="Times New Roman" w:hAnsi="Times New Roman" w:cs="Times New Roman"/>
                <w:sz w:val="24"/>
                <w:szCs w:val="24"/>
              </w:rPr>
              <w:t>имать</w:t>
            </w: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показани</w:t>
            </w:r>
            <w:r w:rsidR="00752A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счетчиков электроэнергии, ГВС и ХВС и предоставл</w:t>
            </w:r>
            <w:r w:rsidR="003A44FE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="00752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</w:t>
            </w:r>
            <w:r w:rsidR="003A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обслуживающим компаниям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BD3B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6D46B21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C401" w14:textId="77777777" w:rsidR="004F156A" w:rsidRPr="009D281C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D3B" w14:textId="77777777" w:rsidR="004F156A" w:rsidRPr="009D281C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0FC83C7E" w14:textId="77777777" w:rsidTr="00A40CD7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75F2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9DA0" w14:textId="00AEDA21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</w:t>
            </w:r>
            <w:r w:rsidR="003A44FE">
              <w:rPr>
                <w:rFonts w:ascii="Times New Roman" w:eastAsia="Times New Roman" w:hAnsi="Times New Roman" w:cs="Times New Roman"/>
                <w:sz w:val="24"/>
                <w:szCs w:val="24"/>
              </w:rPr>
              <w:t>влять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сметы на организацию и проведение мероприятий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на организацию общегородских мероприятий,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итываться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05B9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B1F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A47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41203CE8" w14:textId="77777777" w:rsidTr="00A40CD7">
        <w:trPr>
          <w:trHeight w:val="7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782F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555A" w14:textId="77777777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32F7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FC55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11D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39111192" w14:textId="77777777" w:rsidTr="00A40CD7">
        <w:trPr>
          <w:trHeight w:val="6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730A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98B" w14:textId="77777777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дни в музее и субботники на примузейной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FB35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CE57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7EC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6E5A3CD4" w14:textId="77777777" w:rsidTr="00A40CD7">
        <w:trPr>
          <w:trHeight w:val="4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7A7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4CD" w14:textId="77777777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и заключение договоров с организациями на обслуживание учреждения на новый календарный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7BDD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2E9A64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E47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397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752C4EA7" w14:textId="77777777" w:rsidTr="00A40CD7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AF8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994" w14:textId="63CC7906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752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D00F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41B9940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293B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55F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091148" w14:paraId="23AA446D" w14:textId="77777777" w:rsidTr="00A40CD7">
        <w:trPr>
          <w:trHeight w:val="2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14C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85B" w14:textId="77777777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312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33B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08E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43BAC9E3" w14:textId="77777777" w:rsidTr="00A40CD7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F18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2D8" w14:textId="11E22D30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ремонт.</w:t>
            </w:r>
            <w:r w:rsidR="00752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музея к творческому сезону.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A72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F17072C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0212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346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3F0A5D11" w14:textId="77777777" w:rsidTr="00A40CD7">
        <w:trPr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1EA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FC9" w14:textId="77777777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для утверждения паспорта готовности к отопительному сезону.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3E0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39B" w14:textId="77777777" w:rsidR="004F156A" w:rsidRPr="00E221C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A17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63BDDAB5" w14:textId="77777777" w:rsidTr="00A40CD7">
        <w:trPr>
          <w:trHeight w:val="6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08F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716" w14:textId="77777777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помещений и имущества в исправном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961D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CF8B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ED3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1D3589C7" w14:textId="77777777" w:rsidTr="00A40CD7">
        <w:trPr>
          <w:trHeight w:val="6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B97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0AC" w14:textId="77777777" w:rsidR="004F156A" w:rsidRPr="00091148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совместно с сотрудниками МБУ «ЦБУК».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9E88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C27" w14:textId="77777777" w:rsidR="004F156A" w:rsidRPr="00091148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85B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4519F0F6" w14:textId="77777777" w:rsidTr="00A40CD7">
        <w:trPr>
          <w:trHeight w:val="6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30C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F55" w14:textId="77777777" w:rsidR="004F156A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№ 1-Культура в АИС «Статистика».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B721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1B38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FF4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0547C16C" w14:textId="77777777" w:rsidTr="00A40CD7">
        <w:trPr>
          <w:trHeight w:val="6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7BC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D05" w14:textId="77777777" w:rsidR="004F156A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контент для наполнения или изменения на официальном сайте музея.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1BBA" w14:textId="21EF86EF" w:rsidR="004F156A" w:rsidRDefault="0008262C" w:rsidP="000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90F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две недели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78D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580BD63B" w14:textId="77777777" w:rsidTr="00A40CD7">
        <w:trPr>
          <w:trHeight w:val="11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D81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A37" w14:textId="77777777" w:rsidR="004F156A" w:rsidRPr="00E72925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программой «Пушкинская программа» (формирование контента в сервисе «ВМУЗЕЙ» и на платформе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.Культура.рф»).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2D58" w14:textId="17522580" w:rsidR="004F156A" w:rsidRDefault="0008262C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8E1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D9F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2058FA90" w14:textId="77777777" w:rsidTr="00A40CD7">
        <w:trPr>
          <w:trHeight w:val="8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B7C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D06" w14:textId="77777777" w:rsidR="004F156A" w:rsidRDefault="004F156A" w:rsidP="004F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туристическим проектом «Музейный инфоцентр «Серебряное ожерелье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503" w14:textId="4E30DC60" w:rsidR="004F156A" w:rsidRPr="00E72925" w:rsidRDefault="0008262C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905" w14:textId="77777777" w:rsidR="004F15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71FE" w14:textId="77777777" w:rsidR="004F156A" w:rsidRPr="00091148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911F43" w14:textId="77777777" w:rsidR="004F156A" w:rsidRPr="001538C3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2A69029E" w14:textId="012C3BE7" w:rsidR="004F156A" w:rsidRPr="000662D7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066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квалификации сотрудников.</w:t>
      </w:r>
    </w:p>
    <w:p w14:paraId="1996207F" w14:textId="77777777" w:rsidR="004F156A" w:rsidRPr="001538C3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559"/>
        <w:gridCol w:w="1559"/>
      </w:tblGrid>
      <w:tr w:rsidR="004F156A" w:rsidRPr="000662D7" w14:paraId="150C5D99" w14:textId="77777777" w:rsidTr="00A40C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B59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C8C" w14:textId="77777777" w:rsidR="004F156A" w:rsidRPr="000662D7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научной работы в музее. Пермский государственный институт культуры (дистанционно).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12F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Удоратина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7853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03C" w14:textId="77777777" w:rsidR="004F156A" w:rsidRPr="000662D7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56A" w:rsidRPr="001538C3" w14:paraId="0A3B7716" w14:textId="77777777" w:rsidTr="00A40C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B38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6.2.</w:t>
            </w:r>
          </w:p>
          <w:p w14:paraId="4DD6D581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E9D" w14:textId="77777777" w:rsidR="004F156A" w:rsidRPr="000662D7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Документирование управленческой деятельности в учреждениях культуры: практикум. Пермский государственный институт культуры (дистанционно).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C453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9571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278" w14:textId="77777777" w:rsidR="004F156A" w:rsidRPr="000662D7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25" w:rsidRPr="001538C3" w14:paraId="29F717BE" w14:textId="77777777" w:rsidTr="00B67225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5B1" w14:textId="1D86C665" w:rsidR="00B67225" w:rsidRPr="000662D7" w:rsidRDefault="00B67225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5E7" w14:textId="1344FC50" w:rsidR="00B67225" w:rsidRPr="000662D7" w:rsidRDefault="00B67225" w:rsidP="00B6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нужд. Институт повышения квалификации «Эксперт» г. Н. Новгород</w:t>
            </w:r>
            <w:r w:rsidR="00D23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(дистанционно)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4FEA" w14:textId="77777777" w:rsidR="00B67225" w:rsidRDefault="00B67225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67497270" w14:textId="77777777" w:rsidR="00B67225" w:rsidRDefault="00B67225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Морокова</w:t>
            </w:r>
          </w:p>
          <w:p w14:paraId="3F9EB726" w14:textId="2BAB5786" w:rsidR="00B67225" w:rsidRPr="000662D7" w:rsidRDefault="00B67225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0A8A" w14:textId="544AB8CE" w:rsidR="00B67225" w:rsidRPr="00B67225" w:rsidRDefault="00B67225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2E3" w14:textId="77777777" w:rsidR="00B67225" w:rsidRPr="000662D7" w:rsidRDefault="00B67225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25" w:rsidRPr="001538C3" w14:paraId="0A005EDF" w14:textId="77777777" w:rsidTr="00A40C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DF7" w14:textId="37825DBB" w:rsidR="00B67225" w:rsidRDefault="00B67225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9FB" w14:textId="6A4EE8CF" w:rsidR="00B67225" w:rsidRDefault="00B67225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знаний</w:t>
            </w:r>
            <w:r w:rsidR="00541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требований охраны труда руководителей и специалистов по охране труда. </w:t>
            </w:r>
            <w:r w:rsidR="00D23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D23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ДПО «Федеральный институт повышения квалификации» г.  Барнаул</w:t>
            </w:r>
            <w:r w:rsidR="00D23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(дистанционно)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F5E" w14:textId="639B021A" w:rsidR="00B67225" w:rsidRDefault="00B67225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0EE" w14:textId="05D81BFD" w:rsidR="00B67225" w:rsidRPr="00B67225" w:rsidRDefault="00B67225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4C0" w14:textId="77777777" w:rsidR="00B67225" w:rsidRPr="000662D7" w:rsidRDefault="00B67225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543107" w14:textId="77777777" w:rsidR="004F156A" w:rsidRPr="001538C3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06E9AF91" w14:textId="77777777" w:rsidR="004F156A" w:rsidRPr="000662D7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066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66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Рекламная и издательская деятельность музея.</w:t>
      </w:r>
    </w:p>
    <w:p w14:paraId="4E00EEDE" w14:textId="77777777" w:rsidR="004F156A" w:rsidRPr="001538C3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452"/>
        <w:gridCol w:w="1701"/>
        <w:gridCol w:w="1559"/>
        <w:gridCol w:w="1559"/>
      </w:tblGrid>
      <w:tr w:rsidR="004F156A" w:rsidRPr="001538C3" w14:paraId="56EF7D71" w14:textId="77777777" w:rsidTr="00A40CD7">
        <w:trPr>
          <w:trHeight w:val="68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A666" w14:textId="77777777" w:rsidR="004F156A" w:rsidRPr="0008262C" w:rsidRDefault="004F156A" w:rsidP="00A40CD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22C" w14:textId="77777777" w:rsidR="004F156A" w:rsidRPr="0008262C" w:rsidRDefault="004F156A" w:rsidP="00A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Выпустить буклеты к новым выставкам:</w:t>
            </w:r>
          </w:p>
          <w:p w14:paraId="3AA3F7A0" w14:textId="77777777" w:rsidR="004F156A" w:rsidRDefault="004F156A" w:rsidP="00A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62C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262C">
              <w:rPr>
                <w:rFonts w:ascii="Times New Roman" w:eastAsia="Calibri" w:hAnsi="Times New Roman" w:cs="Times New Roman"/>
                <w:sz w:val="24"/>
                <w:szCs w:val="24"/>
              </w:rPr>
              <w:t>Жили-были муж и жена</w:t>
            </w:r>
            <w:r w:rsidR="0008262C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8262C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8147E3" w14:textId="1075781D" w:rsidR="0008262C" w:rsidRPr="0008262C" w:rsidRDefault="0008262C" w:rsidP="00A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«Творческая мастерская».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1235" w14:textId="77777777" w:rsidR="0008262C" w:rsidRDefault="0008262C" w:rsidP="00A40CD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F520A" w14:textId="17AB0C8C" w:rsidR="004F156A" w:rsidRDefault="0008262C" w:rsidP="00A40CD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5AFAA81" w14:textId="0064513D" w:rsidR="0008262C" w:rsidRPr="001538C3" w:rsidRDefault="0008262C" w:rsidP="00A40CD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88B2" w14:textId="77777777" w:rsidR="0008262C" w:rsidRDefault="0008262C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13B6C" w14:textId="3D18F151" w:rsidR="004F156A" w:rsidRDefault="0008262C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14:paraId="7F2CE4EF" w14:textId="5E04090E" w:rsidR="0008262C" w:rsidRPr="001538C3" w:rsidRDefault="0008262C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26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F5D" w14:textId="77777777" w:rsidR="004F156A" w:rsidRPr="001538C3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F156A" w:rsidRPr="00974B84" w14:paraId="2181DA2C" w14:textId="77777777" w:rsidTr="00A40CD7">
        <w:trPr>
          <w:trHeight w:val="36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F3A" w14:textId="77777777" w:rsidR="004F156A" w:rsidRPr="00974B84" w:rsidRDefault="004F156A" w:rsidP="00A40CD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8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27B" w14:textId="77777777" w:rsidR="004F156A" w:rsidRPr="00974B84" w:rsidRDefault="004F156A" w:rsidP="00A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альманах 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AD6D" w14:textId="4AA2A088" w:rsidR="004F156A" w:rsidRPr="00974B84" w:rsidRDefault="0008262C" w:rsidP="00A40CD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926" w14:textId="3243762A" w:rsidR="004F156A" w:rsidRPr="00BE266A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-III</w:t>
            </w:r>
            <w:r w:rsidR="00BE2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5AC" w14:textId="77777777" w:rsidR="004F156A" w:rsidRPr="00974B84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6A" w:rsidRPr="001538C3" w14:paraId="0DA5DCFB" w14:textId="77777777" w:rsidTr="00A40CD7">
        <w:trPr>
          <w:trHeight w:val="5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6CA" w14:textId="77777777" w:rsidR="004F156A" w:rsidRPr="00974B84" w:rsidRDefault="004F156A" w:rsidP="00A40CD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8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DD4" w14:textId="77777777" w:rsidR="004F156A" w:rsidRPr="00974B84" w:rsidRDefault="004F156A" w:rsidP="00A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литературному альманаху «Эжвинские искорки».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B91" w14:textId="5397F2A6" w:rsidR="004F156A" w:rsidRPr="00974B84" w:rsidRDefault="0008262C" w:rsidP="00A40CD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</w:t>
            </w:r>
            <w:r w:rsidR="004F156A" w:rsidRPr="00974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5F3EC370" w14:textId="77777777" w:rsidR="004F156A" w:rsidRPr="00974B84" w:rsidRDefault="004F156A" w:rsidP="00A40CD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0C2" w14:textId="0DC43B7C" w:rsidR="004F156A" w:rsidRPr="00974B84" w:rsidRDefault="00BE26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99F" w14:textId="77777777" w:rsidR="004F156A" w:rsidRPr="00974B84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1B322C" w14:textId="77777777" w:rsidR="004F156A" w:rsidRPr="001538C3" w:rsidRDefault="004F156A" w:rsidP="004F15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160832C" w14:textId="77777777" w:rsidR="004F156A" w:rsidRPr="000662D7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066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66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2E9509E0" w14:textId="77777777" w:rsidR="004F156A" w:rsidRPr="000662D7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559"/>
        <w:gridCol w:w="1565"/>
      </w:tblGrid>
      <w:tr w:rsidR="004F156A" w:rsidRPr="000662D7" w14:paraId="444DD703" w14:textId="77777777" w:rsidTr="00A40C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9684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0C03" w14:textId="77777777" w:rsidR="004F156A" w:rsidRPr="000662D7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A290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2F20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средам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D08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6A" w:rsidRPr="000662D7" w14:paraId="509289AE" w14:textId="77777777" w:rsidTr="00A40C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78B6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CA29" w14:textId="77777777" w:rsidR="004F156A" w:rsidRPr="000662D7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 при заместителе начальника отдела культуры по Эжвинскому району.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8466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207C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пятницам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050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56A" w:rsidRPr="00F54191" w14:paraId="5017B76B" w14:textId="77777777" w:rsidTr="00A40C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B007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D1E2" w14:textId="77777777" w:rsidR="004F156A" w:rsidRPr="000662D7" w:rsidRDefault="004F156A" w:rsidP="00A4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708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88D6861" w14:textId="77777777" w:rsidR="004F156A" w:rsidRPr="000662D7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2F58" w14:textId="77777777" w:rsidR="004F156A" w:rsidRPr="00F54191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пятницам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890" w14:textId="77777777" w:rsidR="004F156A" w:rsidRPr="00F54191" w:rsidRDefault="004F156A" w:rsidP="00A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158545" w14:textId="77777777" w:rsidR="00FF1DB0" w:rsidRDefault="00FF1DB0" w:rsidP="00FF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7E532D1C" w14:textId="77777777" w:rsidR="00D23EF6" w:rsidRDefault="00B67225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255C9582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D493E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0BAA1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81286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9E71B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BEAD8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0FEC4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77053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07B36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316BE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79D71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709B0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786EF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10012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1EC32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9ADF4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B796D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BE16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40F52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2D08C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044A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9AF1F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6DF95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4942C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9343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46DAE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1D1C0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E92DE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EE992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79E79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0EA69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FCEA9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DA0ED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84FDC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F4210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3431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218FD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86EC5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4E717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EFAF3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8DFA7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B9B61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AD627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7ED7F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B2D10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2BF69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1A520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1338E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B339E" w14:textId="77777777" w:rsidR="00D23EF6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17CA3" w14:textId="37FAA655" w:rsidR="00FF1DB0" w:rsidRPr="007E4675" w:rsidRDefault="00D23EF6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B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46BF41C9" w14:textId="25CBECAA" w:rsidR="00B67225" w:rsidRDefault="00B67225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F1DB0"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«Музей им. Н.М. Дьяконова» </w:t>
      </w:r>
    </w:p>
    <w:p w14:paraId="5EA7626A" w14:textId="1B42EACF" w:rsidR="00FF1DB0" w:rsidRPr="007E4675" w:rsidRDefault="00B67225" w:rsidP="00B6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F1DB0"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F1D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1DB0"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января</w:t>
      </w:r>
    </w:p>
    <w:p w14:paraId="5677573F" w14:textId="70BD919C" w:rsidR="00FF1DB0" w:rsidRPr="007E4675" w:rsidRDefault="00FF1DB0" w:rsidP="00B67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5AE474" w14:textId="77777777" w:rsidR="00FF1DB0" w:rsidRPr="007E4675" w:rsidRDefault="00FF1DB0" w:rsidP="00FF1DB0">
      <w:pPr>
        <w:tabs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FB0471" w14:textId="5857D650" w:rsidR="00FF1DB0" w:rsidRPr="007E4675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Онлайн-мероприятия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E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40E635C6" w14:textId="77777777" w:rsidR="00FF1DB0" w:rsidRPr="007E4675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1560"/>
        <w:gridCol w:w="1417"/>
      </w:tblGrid>
      <w:tr w:rsidR="00FF1DB0" w:rsidRPr="007E4675" w14:paraId="54CC5C90" w14:textId="77777777" w:rsidTr="0013064A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B4C9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B896447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8CB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4C9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FF8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BD7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FF1DB0" w:rsidRPr="007E4675" w14:paraId="4F3C85DE" w14:textId="77777777" w:rsidTr="0013064A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8C3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629F" w14:textId="08CDA375" w:rsidR="00FF1DB0" w:rsidRPr="007E4675" w:rsidRDefault="005F7305" w:rsidP="0013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Новому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92D" w14:textId="25116403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0DE6" w14:textId="0CD08628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67E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059C54A4" w14:textId="77777777" w:rsidTr="0013064A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42C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39C" w14:textId="77777777" w:rsidR="00FF1DB0" w:rsidRPr="007E4675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Рождеству.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987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294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5C5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0C8AFF89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49C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4E0" w14:textId="65278416" w:rsidR="00FF1DB0" w:rsidRPr="007E4675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</w:t>
            </w:r>
            <w:r w:rsidR="0095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3212" w:rsidRPr="00953212">
              <w:rPr>
                <w:rFonts w:ascii="Times New Roman" w:eastAsia="Times New Roman" w:hAnsi="Times New Roman" w:cs="Times New Roman"/>
                <w:sz w:val="24"/>
                <w:szCs w:val="24"/>
              </w:rPr>
              <w:t>115-летию Василия Васильевича Юхнина (1907-1960)</w:t>
            </w:r>
            <w:r w:rsidR="00953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BE44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D43" w14:textId="1603791D" w:rsidR="00FF1DB0" w:rsidRPr="007E4675" w:rsidRDefault="00953212" w:rsidP="009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8E8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5BBF61BA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789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886" w14:textId="7E13FACA" w:rsidR="00FF1DB0" w:rsidRPr="007E4675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</w:t>
            </w:r>
            <w:r w:rsidR="009532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53212" w:rsidRPr="0095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95-летию со дня рождения Г.З. Ваховского</w:t>
            </w:r>
            <w:r w:rsidR="00953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D9C9" w14:textId="61751C6C" w:rsidR="00FF1DB0" w:rsidRPr="007E4675" w:rsidRDefault="0095321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A3F9" w14:textId="17F52E2E" w:rsidR="00FF1DB0" w:rsidRPr="007E4675" w:rsidRDefault="0095321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AE3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72D8D289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F8D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C0A" w14:textId="61AEED6F" w:rsidR="00FF1DB0" w:rsidRPr="007E4675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9C5" w:rsidRPr="00B839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Информационно-поздравительный пост к Дню Татьяны.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624" w14:textId="254AB557" w:rsidR="00FF1DB0" w:rsidRDefault="00B839C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B1B00F9" w14:textId="34B4FED3" w:rsidR="00B839C5" w:rsidRPr="007E4675" w:rsidRDefault="00B839C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4C64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C96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51FC9FB2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F47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3DC" w14:textId="590F9E44" w:rsidR="00FF1DB0" w:rsidRPr="007E4675" w:rsidRDefault="00B839C5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</w:t>
            </w:r>
            <w:r w:rsidR="00FF1DB0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Дню полного освобождения города Ленинграда от блокады.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A2F" w14:textId="5400EE68" w:rsidR="00FF1DB0" w:rsidRPr="007E4675" w:rsidRDefault="00B839C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1710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932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9C5" w:rsidRPr="007E4675" w14:paraId="1F8D46B7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D5A" w14:textId="60BBE3DF" w:rsidR="00B839C5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C47" w14:textId="5F5DB8CC" w:rsidR="00B839C5" w:rsidRDefault="0055588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85-летию со дня рождения Вербина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EDAD" w14:textId="3D401B22" w:rsidR="00B839C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F68B" w14:textId="1A737EA5" w:rsidR="00B839C5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D2B" w14:textId="77777777" w:rsidR="00B839C5" w:rsidRPr="007E4675" w:rsidRDefault="00B839C5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880" w:rsidRPr="007E4675" w14:paraId="351A7038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4BC" w14:textId="63D6A1D6" w:rsidR="00555880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108" w14:textId="0C9D1CE8" w:rsidR="00555880" w:rsidRDefault="0055588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80-летию со дня рождения Витовича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67D" w14:textId="5FD02B9B" w:rsidR="00555880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C74C" w14:textId="49486BEF" w:rsidR="00555880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8F1" w14:textId="77777777" w:rsidR="00555880" w:rsidRPr="007E4675" w:rsidRDefault="0055588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3BE51AAC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54E" w14:textId="623C17D1" w:rsidR="00FF1DB0" w:rsidRPr="007E4675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1DB0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2C7" w14:textId="0A77152B" w:rsidR="00FF1DB0" w:rsidRPr="007E4675" w:rsidRDefault="0055588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</w:t>
            </w:r>
            <w:r w:rsidR="00FF1DB0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Дню разгрома советскими войсками немецко-фашистских войск в Сталинградской битве (1943г.)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5649" w14:textId="465CCB54" w:rsidR="00FF1DB0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E7C3" w14:textId="77777777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B59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291F2C3B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D31" w14:textId="14B69C57" w:rsidR="00FF1DB0" w:rsidRPr="007E4675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1DB0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04B" w14:textId="007D9A94" w:rsidR="00FF1DB0" w:rsidRPr="007E4675" w:rsidRDefault="0055588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рождения утюга.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91E1" w14:textId="129C220F" w:rsidR="00FF1DB0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160B" w14:textId="799357C4" w:rsidR="00FF1DB0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FF1DB0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B67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7E295EF3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6CC" w14:textId="5E069C21" w:rsidR="00FF1DB0" w:rsidRPr="007E4675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F1DB0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EE6" w14:textId="11EAFC54" w:rsidR="00FF1DB0" w:rsidRPr="007E4675" w:rsidRDefault="0055588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8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к Дню влюбленных.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FA2" w14:textId="3FB1929E" w:rsidR="00FF1DB0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5122" w14:textId="66BB89F5" w:rsidR="00FF1DB0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F1DB0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C25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480" w:rsidRPr="007E4675" w14:paraId="1E595CB4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8C7" w14:textId="5D3C4920" w:rsidR="00EA2480" w:rsidRPr="007E4675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8DB" w14:textId="1A6D5F0A" w:rsidR="00EA2480" w:rsidRPr="00555880" w:rsidRDefault="00EA248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80-летию со дня рождения Ионова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75E1" w14:textId="45DC1B15" w:rsidR="00EA2480" w:rsidRDefault="00EA24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F4AF" w14:textId="71E5ACC0" w:rsidR="00EA2480" w:rsidRDefault="00EA24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D0A" w14:textId="77777777" w:rsidR="00EA2480" w:rsidRPr="007E4675" w:rsidRDefault="00EA248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7E4675" w14:paraId="006D3FB9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5B1" w14:textId="3CC702D3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30F" w14:textId="3F3A825D" w:rsidR="00FF1DB0" w:rsidRPr="007E4675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880" w:rsidRPr="005558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Дню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C10" w14:textId="79E6C395" w:rsidR="00FF1DB0" w:rsidRPr="007E4675" w:rsidRDefault="0055588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2B1" w14:textId="446DE625" w:rsidR="00FF1DB0" w:rsidRPr="007E467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B2F" w14:textId="77777777" w:rsidR="00FF1DB0" w:rsidRPr="007E4675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3F329AA3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0EB" w14:textId="367BA153" w:rsidR="00FF1DB0" w:rsidRPr="003E4AA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7B9" w14:textId="6EBC5CBB" w:rsidR="00FF1DB0" w:rsidRPr="003E4AA5" w:rsidRDefault="003E4AA5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к Дню кошек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F6D" w14:textId="584F14B5" w:rsidR="00FF1DB0" w:rsidRPr="003E4AA5" w:rsidRDefault="003E4AA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61A" w14:textId="2DF9F6A0" w:rsidR="00FF1DB0" w:rsidRPr="003E4AA5" w:rsidRDefault="003E4AA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6E1" w14:textId="77777777" w:rsidR="00FF1DB0" w:rsidRPr="00555880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DB0" w:rsidRPr="00555880" w14:paraId="774037D4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233" w14:textId="615D41FA" w:rsidR="00FF1DB0" w:rsidRPr="003E4AA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6FB" w14:textId="5DEB9843" w:rsidR="00FF1DB0" w:rsidRPr="003E4AA5" w:rsidRDefault="003E4AA5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Прощеному воскресенью.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DD3" w14:textId="5F7ABCDA" w:rsidR="00FF1DB0" w:rsidRPr="003E4AA5" w:rsidRDefault="003E4AA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E0C" w14:textId="5113D442" w:rsidR="00FF1DB0" w:rsidRPr="003E4AA5" w:rsidRDefault="003E4AA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FF1DB0"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664" w14:textId="77777777" w:rsidR="00FF1DB0" w:rsidRPr="00555880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DB0" w:rsidRPr="00555880" w14:paraId="4CBD642F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9CE" w14:textId="40BB6476" w:rsidR="00FF1DB0" w:rsidRPr="003E4AA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58A" w14:textId="42DA03DF" w:rsidR="00FF1DB0" w:rsidRPr="003E4AA5" w:rsidRDefault="003E4AA5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и мастер-класс к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2CA" w14:textId="20FB4D65" w:rsidR="00FF1DB0" w:rsidRPr="003E4AA5" w:rsidRDefault="003E4AA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069" w14:textId="18A5FCAC" w:rsidR="00FF1DB0" w:rsidRPr="003E4AA5" w:rsidRDefault="003E4AA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1DB0"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DE5" w14:textId="77777777" w:rsidR="00FF1DB0" w:rsidRPr="00555880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DB0" w:rsidRPr="00555880" w14:paraId="48506B62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F8B" w14:textId="43C6F00C" w:rsidR="00FF1DB0" w:rsidRPr="003E4AA5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4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3A0" w14:textId="77E8DA6F" w:rsidR="00FF1DB0" w:rsidRPr="003E4AA5" w:rsidRDefault="003E4AA5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95-летию со дня рождения Горчакова Г.Д.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E995" w14:textId="17983561" w:rsidR="00FF1DB0" w:rsidRPr="003E4AA5" w:rsidRDefault="003E4AA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568" w14:textId="1BC71B85" w:rsidR="00FF1DB0" w:rsidRPr="003E4AA5" w:rsidRDefault="003E4AA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D2D" w14:textId="77777777" w:rsidR="00FF1DB0" w:rsidRPr="00555880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0C68" w:rsidRPr="00555880" w14:paraId="417935C3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890" w14:textId="451395AE" w:rsidR="00ED0C68" w:rsidRPr="003E4AA5" w:rsidRDefault="00ED0C6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BEB" w14:textId="50FABFF9" w:rsidR="00ED0C68" w:rsidRDefault="00ED0C68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рождения Кочева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ADA9" w14:textId="3FCD663F" w:rsidR="00ED0C68" w:rsidRDefault="00ED0C6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DB1" w14:textId="60FF242C" w:rsidR="00ED0C68" w:rsidRDefault="00ED0C6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4FD" w14:textId="77777777" w:rsidR="00ED0C68" w:rsidRPr="00555880" w:rsidRDefault="00ED0C68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0C68" w:rsidRPr="00555880" w14:paraId="5258AE38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6BA" w14:textId="19AB3274" w:rsidR="00ED0C68" w:rsidRPr="003E4AA5" w:rsidRDefault="00ED0C6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653" w14:textId="0ED65302" w:rsidR="00ED0C68" w:rsidRDefault="00ED0C68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100-летию со дня рождения</w:t>
            </w:r>
            <w:r w:rsidR="008E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писатели и драматурга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864D" w14:textId="7C94D796" w:rsidR="00ED0C68" w:rsidRDefault="00ED0C6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464" w14:textId="4724B461" w:rsidR="00ED0C68" w:rsidRDefault="00ED0C6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A29" w14:textId="77777777" w:rsidR="00ED0C68" w:rsidRPr="00555880" w:rsidRDefault="00ED0C68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E70FB" w:rsidRPr="00555880" w14:paraId="602B462C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AEB" w14:textId="78FDE670" w:rsidR="008E70FB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E7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5CF" w14:textId="13D8926F" w:rsidR="008E70FB" w:rsidRDefault="008E70FB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75-летию со дня рождения Мальцевой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EAA" w14:textId="03C84C7D" w:rsidR="008E70FB" w:rsidRDefault="008E70F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3688" w14:textId="38AC2B88" w:rsidR="008E70FB" w:rsidRDefault="008E70F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0C8" w14:textId="77777777" w:rsidR="008E70FB" w:rsidRPr="00555880" w:rsidRDefault="008E70FB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DB0" w:rsidRPr="00555880" w14:paraId="1A0038FD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5BE" w14:textId="2F39C2A4" w:rsidR="00FF1DB0" w:rsidRPr="00ED0C68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F1DB0" w:rsidRPr="00ED0C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D62" w14:textId="77777777" w:rsidR="00FF1DB0" w:rsidRPr="00ED0C68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Пасхе.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1689" w14:textId="77777777" w:rsidR="00FF1DB0" w:rsidRPr="00ED0C68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682" w14:textId="2FD96E72" w:rsidR="00FF1DB0" w:rsidRPr="00ED0C68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C68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0AC" w14:textId="77777777" w:rsidR="00FF1DB0" w:rsidRPr="00ED0C68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491" w:rsidRPr="00555880" w14:paraId="056F2226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634" w14:textId="49A33901" w:rsidR="00645491" w:rsidRPr="00ED0C68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45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B52" w14:textId="209F7656" w:rsidR="00645491" w:rsidRPr="00ED0C68" w:rsidRDefault="00645491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</w:t>
            </w:r>
            <w:r w:rsidRPr="006454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5491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r w:rsidRPr="00645491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 коми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491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95A1" w14:textId="1BC8C501" w:rsidR="00645491" w:rsidRPr="00ED0C68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E36" w14:textId="2D5A93E8" w:rsidR="00645491" w:rsidRPr="00ED0C68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6AD" w14:textId="77777777" w:rsidR="00645491" w:rsidRPr="00ED0C68" w:rsidRDefault="00645491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1FC" w:rsidRPr="00555880" w14:paraId="7B48478B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0F4" w14:textId="345E10D5" w:rsidR="00A201FC" w:rsidRPr="00ED0C68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5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54E" w14:textId="1AB0161C" w:rsidR="00A201FC" w:rsidRPr="00ED0C68" w:rsidRDefault="00A201FC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Международному дню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B48" w14:textId="6C2484E8" w:rsidR="00A201FC" w:rsidRPr="00ED0C68" w:rsidRDefault="00A201F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1C12" w14:textId="0C85E4E8" w:rsidR="00A201FC" w:rsidRPr="00ED0C68" w:rsidRDefault="00A201F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9E3" w14:textId="77777777" w:rsidR="00A201FC" w:rsidRPr="00ED0C68" w:rsidRDefault="00A201FC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1FC" w:rsidRPr="00555880" w14:paraId="79DCA236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6CA" w14:textId="1F38B768" w:rsidR="00A201FC" w:rsidRPr="00ED0C68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BAE" w14:textId="2E4F9F83" w:rsidR="00A201FC" w:rsidRPr="00A201FC" w:rsidRDefault="00A201FC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пост к 85-летию </w:t>
            </w: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 Свиридкина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члена Союза театральных деятелей Республики Коми, заслуженного работника Республики Коми, лауреата премии Правительства Республики Коми, бывшего главного режиссера Академического театра драмы им. В. Савина.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546" w14:textId="6E1EDDAA" w:rsidR="00A201FC" w:rsidRPr="00ED0C68" w:rsidRDefault="00A201F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7B6" w14:textId="778CD224" w:rsidR="00A201FC" w:rsidRPr="00ED0C68" w:rsidRDefault="00A201F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D51" w14:textId="77777777" w:rsidR="00A201FC" w:rsidRPr="00ED0C68" w:rsidRDefault="00A201FC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49B0CF43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5B9" w14:textId="149EF517" w:rsidR="00FF1DB0" w:rsidRPr="00F350C8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C71" w14:textId="656C191E" w:rsidR="00FF1DB0" w:rsidRPr="00F350C8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</w:t>
            </w:r>
            <w:r w:rsidR="00F350C8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создателях коми азбуки (Стефане Пермском и В.А. Молодцове)</w:t>
            </w:r>
            <w:r w:rsidRPr="00F35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AC5" w14:textId="421DB0E6" w:rsidR="00FF1DB0" w:rsidRPr="00F350C8" w:rsidRDefault="00A201F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</w:t>
            </w:r>
            <w:r w:rsidR="00F350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AABC" w14:textId="6108F33A" w:rsidR="00FF1DB0" w:rsidRPr="00F350C8" w:rsidRDefault="00F350C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FF7" w14:textId="77777777" w:rsidR="00FF1DB0" w:rsidRPr="00F350C8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EE4" w:rsidRPr="00555880" w14:paraId="5A1CB887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490" w14:textId="2BB07121" w:rsidR="005F4EE4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C6C" w14:textId="0AE4D01C" w:rsidR="005F4EE4" w:rsidRPr="00F350C8" w:rsidRDefault="005F4EE4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70-летию со дня рождения народного писателя РК Габовой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958" w14:textId="65A21D1C" w:rsidR="005F4EE4" w:rsidRDefault="005F4EE4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435" w14:textId="12F0FC86" w:rsidR="005F4EE4" w:rsidRDefault="005F4EE4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8E" w14:textId="77777777" w:rsidR="005F4EE4" w:rsidRPr="00F350C8" w:rsidRDefault="005F4EE4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08B032D4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096" w14:textId="74F1AC3A" w:rsidR="00FF1DB0" w:rsidRPr="00A201FC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CC4" w14:textId="77777777" w:rsidR="00FF1DB0" w:rsidRPr="00A201FC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4F9C" w14:textId="3ACCEBB0" w:rsidR="00FF1DB0" w:rsidRPr="00A201FC" w:rsidRDefault="00A201F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DA9" w14:textId="77777777" w:rsidR="00FF1DB0" w:rsidRPr="00A201FC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4C8" w14:textId="77777777" w:rsidR="00FF1DB0" w:rsidRPr="00A201FC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EE4" w:rsidRPr="00555880" w14:paraId="3369E84D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831" w14:textId="3BAD0B98" w:rsidR="005F4EE4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18C" w14:textId="75311604" w:rsidR="005F4EE4" w:rsidRPr="00A201FC" w:rsidRDefault="005F4EE4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85-летию </w:t>
            </w:r>
            <w:r w:rsidRPr="005F4EE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 Тимина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EE4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народного поэта Республики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0FF" w14:textId="70536D42" w:rsidR="005F4EE4" w:rsidRDefault="005F4EE4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85C4" w14:textId="3B9C5DB8" w:rsidR="005F4EE4" w:rsidRPr="00A201FC" w:rsidRDefault="005F4EE4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C7C" w14:textId="77777777" w:rsidR="005F4EE4" w:rsidRPr="00A201FC" w:rsidRDefault="005F4EE4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16A42F41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6AF" w14:textId="1142385E" w:rsidR="00FF1DB0" w:rsidRPr="00A201FC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AC7" w14:textId="77777777" w:rsidR="00FF1DB0" w:rsidRPr="00A201FC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семьи, любви и верности.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104" w14:textId="0C5D5ED5" w:rsidR="00FF1DB0" w:rsidRPr="00A201FC" w:rsidRDefault="00A201F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F82" w14:textId="77777777" w:rsidR="00FF1DB0" w:rsidRPr="00A201FC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FC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BE3" w14:textId="77777777" w:rsidR="00FF1DB0" w:rsidRPr="00A201FC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EE4" w:rsidRPr="00555880" w14:paraId="3C048F31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A6C7" w14:textId="42E12489" w:rsidR="005F4EE4" w:rsidRPr="00A201FC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45491" w:rsidRPr="008011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C46" w14:textId="16320830" w:rsidR="005F4EE4" w:rsidRPr="005F4EE4" w:rsidRDefault="005F4EE4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пост к </w:t>
            </w:r>
            <w:r w:rsidRPr="005F4EE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летию </w:t>
            </w:r>
            <w:r w:rsidRPr="005F4EE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 коми поэта</w:t>
            </w:r>
            <w:r w:rsidR="0080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EE4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F3F2" w14:textId="786D9C4E" w:rsidR="005F4EE4" w:rsidRDefault="0080117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5CC" w14:textId="157883E0" w:rsidR="005F4EE4" w:rsidRPr="00A201FC" w:rsidRDefault="0080117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8C1" w14:textId="77777777" w:rsidR="005F4EE4" w:rsidRPr="00A201FC" w:rsidRDefault="005F4EE4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56680638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6CF" w14:textId="257F033A" w:rsidR="00FF1DB0" w:rsidRPr="0080117B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45491" w:rsidRPr="003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95F" w14:textId="5FA1FF20" w:rsidR="00FF1DB0" w:rsidRPr="0080117B" w:rsidRDefault="0080117B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</w:t>
            </w:r>
            <w:r w:rsidRPr="0080117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117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80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коми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17B">
              <w:rPr>
                <w:rFonts w:ascii="Times New Roman" w:eastAsia="Times New Roman" w:hAnsi="Times New Roman" w:cs="Times New Roman"/>
                <w:sz w:val="24"/>
                <w:szCs w:val="24"/>
              </w:rPr>
              <w:t>Пыстина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7DE" w14:textId="3BB09D61" w:rsidR="00FF1DB0" w:rsidRPr="0080117B" w:rsidRDefault="0080117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C7C4" w14:textId="7818EEE8" w:rsidR="00FF1DB0" w:rsidRPr="0080117B" w:rsidRDefault="0080117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C47" w14:textId="77777777" w:rsidR="00FF1DB0" w:rsidRPr="0080117B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28E27338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7CB" w14:textId="099C02FF" w:rsidR="00FF1DB0" w:rsidRPr="00353D2C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45491" w:rsidRPr="00353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4B4" w14:textId="7ED47420" w:rsidR="00FF1DB0" w:rsidRPr="00353D2C" w:rsidRDefault="00353D2C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юбилею заслуженной артистки РФ Носковой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DE7" w14:textId="29F9BC80" w:rsidR="00FF1DB0" w:rsidRPr="00353D2C" w:rsidRDefault="00353D2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7FD2" w14:textId="12300D5A" w:rsidR="00FF1DB0" w:rsidRPr="00353D2C" w:rsidRDefault="00353D2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1DB0" w:rsidRPr="003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A27" w14:textId="77777777" w:rsidR="00FF1DB0" w:rsidRPr="00353D2C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61AFDB61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84C" w14:textId="44FE3EC8" w:rsidR="00FF1DB0" w:rsidRPr="00353D2C" w:rsidRDefault="0064549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5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3FE" w14:textId="3FE08C98" w:rsidR="00FF1DB0" w:rsidRPr="00353D2C" w:rsidRDefault="00353D2C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Всемирному дню фотографии.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2AA5" w14:textId="26F35BC5" w:rsidR="00FF1DB0" w:rsidRPr="00353D2C" w:rsidRDefault="00353D2C" w:rsidP="0035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F9A" w14:textId="264D2E16" w:rsidR="00FF1DB0" w:rsidRPr="00353D2C" w:rsidRDefault="00353D2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F1DB0" w:rsidRPr="003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D1C" w14:textId="77777777" w:rsidR="00FF1DB0" w:rsidRPr="00555880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0226E" w:rsidRPr="00555880" w14:paraId="103285DD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1DE" w14:textId="75953970" w:rsidR="0020226E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56B" w14:textId="121AA421" w:rsidR="0020226E" w:rsidRDefault="0020226E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флага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68E" w14:textId="498C7DF2" w:rsidR="0020226E" w:rsidRDefault="0020226E" w:rsidP="0035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9E0" w14:textId="7A52B14B" w:rsidR="0020226E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C9F" w14:textId="77777777" w:rsidR="0020226E" w:rsidRPr="00555880" w:rsidRDefault="0020226E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DB0" w:rsidRPr="00555880" w14:paraId="6DCD5C6D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AC5" w14:textId="610FB244" w:rsidR="00FF1DB0" w:rsidRPr="00645491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BEF" w14:textId="3A035590" w:rsidR="00FF1DB0" w:rsidRPr="00645491" w:rsidRDefault="00645491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разгрома советскими войсками немецко</w:t>
            </w:r>
            <w:r w:rsidR="0020226E">
              <w:rPr>
                <w:rFonts w:ascii="Times New Roman" w:eastAsia="Times New Roman" w:hAnsi="Times New Roman" w:cs="Times New Roman"/>
                <w:sz w:val="24"/>
                <w:szCs w:val="24"/>
              </w:rPr>
              <w:t>-фашистских войск в Курской битве.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5DE4" w14:textId="772FEA2E" w:rsidR="00FF1DB0" w:rsidRPr="00645491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D96" w14:textId="09482662" w:rsidR="00FF1DB0" w:rsidRPr="00645491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3C7" w14:textId="77777777" w:rsidR="00FF1DB0" w:rsidRPr="00645491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03B80E54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835" w14:textId="7A1A6EBF" w:rsidR="00FF1DB0" w:rsidRPr="00AF44E8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F1DB0"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EB4" w14:textId="0E54B820" w:rsidR="00FF1DB0" w:rsidRPr="00AF44E8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633" w14:textId="34D40874" w:rsidR="00FF1DB0" w:rsidRPr="00AF44E8" w:rsidRDefault="00AF44E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EEF3" w14:textId="77777777" w:rsidR="00FF1DB0" w:rsidRPr="00AF44E8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AF7" w14:textId="77777777" w:rsidR="00FF1DB0" w:rsidRPr="00AF44E8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26898AAF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516" w14:textId="6B06FFBE" w:rsidR="00FF1DB0" w:rsidRPr="00AF44E8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1DB0"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26" w14:textId="41FD847C" w:rsidR="00FF1DB0" w:rsidRPr="0020226E" w:rsidRDefault="0020226E" w:rsidP="0020226E">
            <w:pPr>
              <w:pStyle w:val="ad"/>
              <w:spacing w:after="150"/>
              <w:jc w:val="both"/>
              <w:rPr>
                <w:b/>
                <w:bCs/>
                <w:color w:val="171717"/>
              </w:rPr>
            </w:pPr>
            <w:r>
              <w:rPr>
                <w:rStyle w:val="ae"/>
                <w:b w:val="0"/>
                <w:bCs w:val="0"/>
                <w:color w:val="171717"/>
              </w:rPr>
              <w:t xml:space="preserve"> Информационный пост к </w:t>
            </w:r>
            <w:r w:rsidRPr="0020226E">
              <w:rPr>
                <w:rStyle w:val="ae"/>
                <w:b w:val="0"/>
                <w:bCs w:val="0"/>
                <w:color w:val="171717"/>
              </w:rPr>
              <w:t>95</w:t>
            </w:r>
            <w:r>
              <w:rPr>
                <w:rStyle w:val="ae"/>
                <w:b w:val="0"/>
                <w:bCs w:val="0"/>
                <w:color w:val="171717"/>
              </w:rPr>
              <w:t>-</w:t>
            </w:r>
            <w:r w:rsidRPr="0020226E">
              <w:rPr>
                <w:rStyle w:val="ae"/>
                <w:b w:val="0"/>
                <w:bCs w:val="0"/>
                <w:color w:val="171717"/>
              </w:rPr>
              <w:t>лет</w:t>
            </w:r>
            <w:r>
              <w:rPr>
                <w:rStyle w:val="ae"/>
                <w:b w:val="0"/>
                <w:bCs w:val="0"/>
                <w:color w:val="171717"/>
              </w:rPr>
              <w:t>ию</w:t>
            </w:r>
            <w:r w:rsidRPr="0020226E">
              <w:rPr>
                <w:rStyle w:val="ae"/>
                <w:b w:val="0"/>
                <w:bCs w:val="0"/>
                <w:color w:val="171717"/>
              </w:rPr>
              <w:t xml:space="preserve"> со дня рождения народного артиста Коми АССР, заслуженного артиста России</w:t>
            </w:r>
            <w:r>
              <w:rPr>
                <w:rStyle w:val="ae"/>
                <w:b w:val="0"/>
                <w:bCs w:val="0"/>
                <w:color w:val="171717"/>
              </w:rPr>
              <w:t xml:space="preserve"> </w:t>
            </w:r>
            <w:r w:rsidRPr="0020226E">
              <w:rPr>
                <w:rStyle w:val="ae"/>
                <w:b w:val="0"/>
                <w:bCs w:val="0"/>
                <w:color w:val="171717"/>
              </w:rPr>
              <w:t>Данилова М</w:t>
            </w:r>
            <w:r>
              <w:rPr>
                <w:rStyle w:val="ae"/>
                <w:b w:val="0"/>
                <w:bCs w:val="0"/>
                <w:color w:val="171717"/>
              </w:rPr>
              <w:t>.</w:t>
            </w:r>
            <w:r w:rsidRPr="0020226E">
              <w:rPr>
                <w:rStyle w:val="ae"/>
                <w:b w:val="0"/>
                <w:bCs w:val="0"/>
                <w:color w:val="171717"/>
              </w:rPr>
              <w:t xml:space="preserve"> Е</w:t>
            </w:r>
            <w:r>
              <w:rPr>
                <w:rStyle w:val="ae"/>
                <w:b w:val="0"/>
                <w:bCs w:val="0"/>
                <w:color w:val="171717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91DF" w14:textId="0399E720" w:rsidR="00FF1DB0" w:rsidRPr="00AF44E8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D96D" w14:textId="1FA5ECA7" w:rsidR="00FF1DB0" w:rsidRPr="00AF44E8" w:rsidRDefault="0020226E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F1DB0"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407" w14:textId="77777777" w:rsidR="00FF1DB0" w:rsidRPr="00AF44E8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7C" w:rsidRPr="00555880" w14:paraId="4FEC7246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730" w14:textId="1242CCD3" w:rsidR="001E3F7C" w:rsidRDefault="00D30A19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0E3" w14:textId="4EE3D91A" w:rsidR="001E3F7C" w:rsidRPr="001E3F7C" w:rsidRDefault="00D30A19" w:rsidP="0020226E">
            <w:pPr>
              <w:pStyle w:val="ad"/>
              <w:spacing w:after="150"/>
              <w:jc w:val="both"/>
              <w:rPr>
                <w:rStyle w:val="ae"/>
                <w:color w:val="171717"/>
              </w:rPr>
            </w:pPr>
            <w:r>
              <w:rPr>
                <w:color w:val="171717"/>
              </w:rPr>
              <w:t xml:space="preserve"> Информационный пост к </w:t>
            </w:r>
            <w:r w:rsidR="001E3F7C" w:rsidRPr="001E3F7C">
              <w:rPr>
                <w:color w:val="171717"/>
              </w:rPr>
              <w:t>145</w:t>
            </w:r>
            <w:r>
              <w:rPr>
                <w:color w:val="171717"/>
              </w:rPr>
              <w:t>-</w:t>
            </w:r>
            <w:r w:rsidR="001E3F7C" w:rsidRPr="001E3F7C">
              <w:rPr>
                <w:color w:val="171717"/>
              </w:rPr>
              <w:t>лет</w:t>
            </w:r>
            <w:r>
              <w:rPr>
                <w:color w:val="171717"/>
              </w:rPr>
              <w:t>ию</w:t>
            </w:r>
            <w:r w:rsidR="001E3F7C" w:rsidRPr="001E3F7C">
              <w:rPr>
                <w:color w:val="171717"/>
              </w:rPr>
              <w:t xml:space="preserve"> со дня рождения </w:t>
            </w:r>
            <w:r w:rsidRPr="001E3F7C">
              <w:rPr>
                <w:color w:val="171717"/>
              </w:rPr>
              <w:t>коми писателя</w:t>
            </w:r>
            <w:r>
              <w:rPr>
                <w:color w:val="171717"/>
              </w:rPr>
              <w:t xml:space="preserve"> </w:t>
            </w:r>
            <w:r w:rsidR="001E3F7C" w:rsidRPr="001E3F7C">
              <w:rPr>
                <w:color w:val="171717"/>
              </w:rPr>
              <w:t>Лебедева Михаила Николаевича</w:t>
            </w:r>
            <w:r>
              <w:rPr>
                <w:color w:val="171717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3FF" w14:textId="5081F162" w:rsidR="001E3F7C" w:rsidRDefault="00D30A19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FE2E" w14:textId="61BEAE57" w:rsidR="001E3F7C" w:rsidRDefault="00D30A19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F5" w14:textId="77777777" w:rsidR="001E3F7C" w:rsidRPr="00AF44E8" w:rsidRDefault="001E3F7C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A19" w:rsidRPr="00555880" w14:paraId="52C4F8A6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7C3" w14:textId="69ECD394" w:rsidR="00D30A19" w:rsidRDefault="008E7D4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926" w14:textId="50FD42DE" w:rsidR="00D30A19" w:rsidRDefault="00D30A19" w:rsidP="0020226E">
            <w:pPr>
              <w:pStyle w:val="ad"/>
              <w:spacing w:after="150"/>
              <w:jc w:val="both"/>
              <w:rPr>
                <w:color w:val="171717"/>
              </w:rPr>
            </w:pPr>
            <w:r>
              <w:rPr>
                <w:color w:val="171717"/>
              </w:rPr>
              <w:t xml:space="preserve">Информационный пост </w:t>
            </w:r>
            <w:r w:rsidRPr="00D30A19">
              <w:rPr>
                <w:color w:val="171717"/>
              </w:rPr>
              <w:t>к 115</w:t>
            </w:r>
            <w:r w:rsidR="00187D14">
              <w:rPr>
                <w:color w:val="171717"/>
              </w:rPr>
              <w:t>-</w:t>
            </w:r>
            <w:r w:rsidRPr="00D30A19">
              <w:rPr>
                <w:color w:val="171717"/>
              </w:rPr>
              <w:t>лет</w:t>
            </w:r>
            <w:r w:rsidR="00187D14">
              <w:rPr>
                <w:color w:val="171717"/>
              </w:rPr>
              <w:t>ию</w:t>
            </w:r>
            <w:r w:rsidRPr="00D30A19">
              <w:rPr>
                <w:color w:val="171717"/>
              </w:rPr>
              <w:t xml:space="preserve"> со дня рождения </w:t>
            </w:r>
            <w:r w:rsidR="00187D14" w:rsidRPr="00D30A19">
              <w:rPr>
                <w:color w:val="171717"/>
              </w:rPr>
              <w:t xml:space="preserve">коми поэта </w:t>
            </w:r>
            <w:r w:rsidRPr="00D30A19">
              <w:rPr>
                <w:color w:val="171717"/>
              </w:rPr>
              <w:t>Латкина В</w:t>
            </w:r>
            <w:r w:rsidR="008E7D45">
              <w:rPr>
                <w:color w:val="171717"/>
              </w:rPr>
              <w:t>.</w:t>
            </w:r>
            <w:r w:rsidRPr="00D30A19">
              <w:rPr>
                <w:color w:val="171717"/>
              </w:rPr>
              <w:t xml:space="preserve"> П</w:t>
            </w:r>
            <w:r w:rsidR="00187D14">
              <w:rPr>
                <w:color w:val="171717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152" w14:textId="5DCD723E" w:rsidR="00D30A19" w:rsidRDefault="008E7D4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A73" w14:textId="384606E6" w:rsidR="00D30A19" w:rsidRDefault="008E7D4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871" w14:textId="77777777" w:rsidR="00D30A19" w:rsidRPr="00AF44E8" w:rsidRDefault="00D30A19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18EE2C70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2C3" w14:textId="1A2E6E29" w:rsidR="00FF1DB0" w:rsidRPr="008E7D45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F1DB0"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563" w14:textId="4555258E" w:rsidR="00FF1DB0" w:rsidRPr="00AF44E8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памяти жертв политических репрессий.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053" w14:textId="22BE3957" w:rsidR="00FF1DB0" w:rsidRPr="00555880" w:rsidRDefault="00AF44E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142F" w14:textId="77777777" w:rsidR="00FF1DB0" w:rsidRPr="00AF44E8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55C" w14:textId="77777777" w:rsidR="00FF1DB0" w:rsidRPr="00555880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DB0" w:rsidRPr="00555880" w14:paraId="0B93A65C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924" w14:textId="6A7DCB77" w:rsidR="00FF1DB0" w:rsidRPr="00AF44E8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F1DB0"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340" w14:textId="76AA80EA" w:rsidR="00FF1DB0" w:rsidRPr="00AF44E8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486E" w14:textId="6103C686" w:rsidR="00FF1DB0" w:rsidRPr="00AF44E8" w:rsidRDefault="00AF44E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E65770F" w14:textId="77777777" w:rsidR="00FF1DB0" w:rsidRPr="00AF44E8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3EC8" w14:textId="77777777" w:rsidR="00FF1DB0" w:rsidRPr="00AF44E8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1AC" w14:textId="77777777" w:rsidR="00FF1DB0" w:rsidRPr="00AF44E8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DB0" w:rsidRPr="00555880" w14:paraId="43AD56BA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6DA" w14:textId="141B8A93" w:rsidR="00FF1DB0" w:rsidRPr="008E7D45" w:rsidRDefault="000B05DC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236" w14:textId="5F1D570B" w:rsidR="00FF1DB0" w:rsidRPr="008E7D45" w:rsidRDefault="008E7D45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пост к </w:t>
            </w:r>
            <w:r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r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 коми писателя Некрасова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 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535C" w14:textId="700D7C80" w:rsidR="00FF1DB0" w:rsidRPr="008E7D45" w:rsidRDefault="008E7D4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F725" w14:textId="10962E40" w:rsidR="00FF1DB0" w:rsidRPr="008E7D45" w:rsidRDefault="008E7D4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FF1DB0"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0B3" w14:textId="77777777" w:rsidR="00FF1DB0" w:rsidRPr="00555880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DB0" w:rsidRPr="00555880" w14:paraId="4C524B0C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425" w14:textId="5F08968F" w:rsidR="00FF1DB0" w:rsidRPr="00AF44E8" w:rsidRDefault="008E7D4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2D5" w14:textId="5ACB534B" w:rsidR="00FF1DB0" w:rsidRPr="00AF44E8" w:rsidRDefault="00FF1DB0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4BA" w14:textId="6415EBD2" w:rsidR="00FF1DB0" w:rsidRPr="00AF44E8" w:rsidRDefault="008E7D45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5B1F" w14:textId="598A3F23" w:rsidR="00FF1DB0" w:rsidRPr="00AF44E8" w:rsidRDefault="00FF1DB0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F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F4D" w14:textId="77777777" w:rsidR="00FF1DB0" w:rsidRPr="00AF44E8" w:rsidRDefault="00FF1DB0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7FB" w:rsidRPr="00555880" w14:paraId="38A7A6C2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F6F" w14:textId="6F399ECC" w:rsidR="00A167FB" w:rsidRDefault="00A167F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592" w14:textId="54226E93" w:rsidR="00A167FB" w:rsidRPr="00AF44E8" w:rsidRDefault="00A167FB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60-летию народного артиста </w:t>
            </w:r>
            <w:r w:rsidR="0020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Янкова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07C" w14:textId="593112B6" w:rsidR="00A167FB" w:rsidRDefault="00A167F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44D9" w14:textId="19AF3943" w:rsidR="00A167FB" w:rsidRPr="00AF44E8" w:rsidRDefault="00A167F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D77" w14:textId="77777777" w:rsidR="00A167FB" w:rsidRPr="00AF44E8" w:rsidRDefault="00A167FB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4E8" w:rsidRPr="00555880" w14:paraId="6E947189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3A6" w14:textId="2FE0D93B" w:rsidR="00AF44E8" w:rsidRPr="00AF44E8" w:rsidRDefault="000669B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D2D" w14:textId="38E152AA" w:rsidR="00AF44E8" w:rsidRPr="00AF44E8" w:rsidRDefault="00AF44E8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Героев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C78" w14:textId="7C6E3787" w:rsidR="00AF44E8" w:rsidRDefault="00AF44E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53DF" w14:textId="06F19011" w:rsidR="00AF44E8" w:rsidRPr="00AF44E8" w:rsidRDefault="00AF44E8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CC1" w14:textId="77777777" w:rsidR="00AF44E8" w:rsidRPr="00AF44E8" w:rsidRDefault="00AF44E8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D45" w:rsidRPr="00555880" w14:paraId="609488A5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B71" w14:textId="2540C82B" w:rsidR="008E7D45" w:rsidRDefault="000669B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C90" w14:textId="2F1C9FCC" w:rsidR="008E7D45" w:rsidRDefault="000669B2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</w:t>
            </w:r>
            <w:r w:rsidR="008E7D45"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7D45"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8E7D45"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A167FB"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писателя </w:t>
            </w:r>
            <w:r w:rsidR="008E7D45"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Рекемчука А</w:t>
            </w:r>
            <w:r w:rsid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7D45"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E7D45" w:rsidRP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4CBC" w14:textId="41917B79" w:rsidR="008E7D45" w:rsidRDefault="000669B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9BC4" w14:textId="0EDAB465" w:rsidR="008E7D45" w:rsidRDefault="00A167F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562" w14:textId="77777777" w:rsidR="008E7D45" w:rsidRPr="00AF44E8" w:rsidRDefault="008E7D45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7FB" w:rsidRPr="00555880" w14:paraId="7F0F6DE1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6C2" w14:textId="18663773" w:rsidR="00A167FB" w:rsidRDefault="000669B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16F" w14:textId="4E18C6F1" w:rsidR="00A167FB" w:rsidRPr="008E7D45" w:rsidRDefault="00203721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80-летию заслуженного артиста Коми </w:t>
            </w:r>
            <w:r w:rsidR="000669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ССР Хозяинова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AD0" w14:textId="3DDE907A" w:rsidR="00A167FB" w:rsidRDefault="000669B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F16" w14:textId="23765621" w:rsidR="00A167FB" w:rsidRDefault="00203721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A71" w14:textId="77777777" w:rsidR="00A167FB" w:rsidRPr="00AF44E8" w:rsidRDefault="00A167FB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7FB" w:rsidRPr="00555880" w14:paraId="7F940F67" w14:textId="77777777" w:rsidTr="0013064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01D" w14:textId="0F74A3F8" w:rsidR="00A167FB" w:rsidRDefault="000669B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0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0EC" w14:textId="1142E35B" w:rsidR="00A167FB" w:rsidRPr="00A167FB" w:rsidRDefault="000669B2" w:rsidP="00130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1</w:t>
            </w:r>
            <w:r w:rsidR="00A167FB" w:rsidRP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A167FB" w:rsidRP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A167FB" w:rsidRP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народного поэта Коми АССР</w:t>
            </w:r>
            <w:r w:rsid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7FB" w:rsidRP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Серафима Алексеевича</w:t>
            </w:r>
            <w:r w:rsid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67FB" w:rsidRP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3E6" w14:textId="535B41DB" w:rsidR="00A167FB" w:rsidRDefault="000669B2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5A6A" w14:textId="01FB704C" w:rsidR="00A167FB" w:rsidRDefault="00A167FB" w:rsidP="001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1BA" w14:textId="77777777" w:rsidR="00A167FB" w:rsidRPr="00AF44E8" w:rsidRDefault="00A167FB" w:rsidP="0013064A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CA1D25" w14:textId="77777777" w:rsidR="00FF1DB0" w:rsidRPr="00555880" w:rsidRDefault="00FF1DB0" w:rsidP="00FF1DB0">
      <w:pPr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1CCBCC1" w14:textId="77777777" w:rsidR="00FF1DB0" w:rsidRPr="00555880" w:rsidRDefault="00FF1DB0" w:rsidP="00FF1DB0">
      <w:pPr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6720750" w14:textId="77777777" w:rsidR="00FF1DB0" w:rsidRPr="00555880" w:rsidRDefault="00FF1DB0" w:rsidP="00FF1DB0">
      <w:pPr>
        <w:rPr>
          <w:i/>
          <w:iCs/>
        </w:rPr>
      </w:pPr>
    </w:p>
    <w:p w14:paraId="4367B590" w14:textId="77777777" w:rsidR="004F156A" w:rsidRPr="007E4675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56A" w:rsidRPr="007E4675" w:rsidSect="007E467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75"/>
    <w:rsid w:val="0002712C"/>
    <w:rsid w:val="000375FC"/>
    <w:rsid w:val="00046452"/>
    <w:rsid w:val="000669B2"/>
    <w:rsid w:val="0008262C"/>
    <w:rsid w:val="000B05DC"/>
    <w:rsid w:val="000B4EC0"/>
    <w:rsid w:val="000B75EC"/>
    <w:rsid w:val="000D0674"/>
    <w:rsid w:val="000D0A04"/>
    <w:rsid w:val="000D6C85"/>
    <w:rsid w:val="0011793C"/>
    <w:rsid w:val="00123CBD"/>
    <w:rsid w:val="00151E8E"/>
    <w:rsid w:val="00187D14"/>
    <w:rsid w:val="001A501E"/>
    <w:rsid w:val="001E3F7C"/>
    <w:rsid w:val="0020226E"/>
    <w:rsid w:val="00203721"/>
    <w:rsid w:val="00266996"/>
    <w:rsid w:val="00272555"/>
    <w:rsid w:val="00276651"/>
    <w:rsid w:val="00353D2C"/>
    <w:rsid w:val="003A44FE"/>
    <w:rsid w:val="003E4AA5"/>
    <w:rsid w:val="003F44BD"/>
    <w:rsid w:val="00434E4C"/>
    <w:rsid w:val="004724FA"/>
    <w:rsid w:val="00496584"/>
    <w:rsid w:val="004F156A"/>
    <w:rsid w:val="0054176F"/>
    <w:rsid w:val="00555880"/>
    <w:rsid w:val="00572D9D"/>
    <w:rsid w:val="00573667"/>
    <w:rsid w:val="005B00F2"/>
    <w:rsid w:val="005B2A52"/>
    <w:rsid w:val="005D20D2"/>
    <w:rsid w:val="005F4EE4"/>
    <w:rsid w:val="005F7305"/>
    <w:rsid w:val="006442BE"/>
    <w:rsid w:val="00645491"/>
    <w:rsid w:val="00656FAD"/>
    <w:rsid w:val="00690CD1"/>
    <w:rsid w:val="006A6AE8"/>
    <w:rsid w:val="006B3FAC"/>
    <w:rsid w:val="006C3FBF"/>
    <w:rsid w:val="006E0EBE"/>
    <w:rsid w:val="00703FDD"/>
    <w:rsid w:val="00714B77"/>
    <w:rsid w:val="00752A93"/>
    <w:rsid w:val="007621E2"/>
    <w:rsid w:val="00770A53"/>
    <w:rsid w:val="00782C80"/>
    <w:rsid w:val="00790E26"/>
    <w:rsid w:val="007A216A"/>
    <w:rsid w:val="007E4675"/>
    <w:rsid w:val="0080117B"/>
    <w:rsid w:val="00822581"/>
    <w:rsid w:val="00823BC8"/>
    <w:rsid w:val="008270EE"/>
    <w:rsid w:val="0088691C"/>
    <w:rsid w:val="008A675E"/>
    <w:rsid w:val="008E70FB"/>
    <w:rsid w:val="008E7D45"/>
    <w:rsid w:val="00953212"/>
    <w:rsid w:val="009F0949"/>
    <w:rsid w:val="009F141C"/>
    <w:rsid w:val="00A01B37"/>
    <w:rsid w:val="00A167FB"/>
    <w:rsid w:val="00A17E84"/>
    <w:rsid w:val="00A201FC"/>
    <w:rsid w:val="00A445D6"/>
    <w:rsid w:val="00A523AD"/>
    <w:rsid w:val="00A806FC"/>
    <w:rsid w:val="00AD4340"/>
    <w:rsid w:val="00AF1411"/>
    <w:rsid w:val="00AF44E8"/>
    <w:rsid w:val="00B67225"/>
    <w:rsid w:val="00B76AAA"/>
    <w:rsid w:val="00B839C5"/>
    <w:rsid w:val="00B97FBF"/>
    <w:rsid w:val="00BE266A"/>
    <w:rsid w:val="00BE4ECE"/>
    <w:rsid w:val="00C319DA"/>
    <w:rsid w:val="00C77FCB"/>
    <w:rsid w:val="00D23EF6"/>
    <w:rsid w:val="00D30A19"/>
    <w:rsid w:val="00DC2486"/>
    <w:rsid w:val="00E3015E"/>
    <w:rsid w:val="00E66CE5"/>
    <w:rsid w:val="00EA2480"/>
    <w:rsid w:val="00EC3225"/>
    <w:rsid w:val="00ED0C68"/>
    <w:rsid w:val="00EE0DFE"/>
    <w:rsid w:val="00F04B0D"/>
    <w:rsid w:val="00F1601E"/>
    <w:rsid w:val="00F31F09"/>
    <w:rsid w:val="00F350C8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D5F3"/>
  <w15:chartTrackingRefBased/>
  <w15:docId w15:val="{14E42863-A6EB-46C3-AA29-3BB47C0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675"/>
  </w:style>
  <w:style w:type="numbering" w:customStyle="1" w:styleId="110">
    <w:name w:val="Нет списка11"/>
    <w:next w:val="a2"/>
    <w:uiPriority w:val="99"/>
    <w:semiHidden/>
    <w:unhideWhenUsed/>
    <w:rsid w:val="007E4675"/>
  </w:style>
  <w:style w:type="numbering" w:customStyle="1" w:styleId="111">
    <w:name w:val="Нет списка111"/>
    <w:next w:val="a2"/>
    <w:uiPriority w:val="99"/>
    <w:semiHidden/>
    <w:unhideWhenUsed/>
    <w:rsid w:val="007E4675"/>
  </w:style>
  <w:style w:type="paragraph" w:customStyle="1" w:styleId="msonormal0">
    <w:name w:val="msonormal"/>
    <w:basedOn w:val="a"/>
    <w:rsid w:val="007E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E46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E46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E46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4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6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E467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E467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7E467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Заголовок Знак1"/>
    <w:basedOn w:val="a0"/>
    <w:uiPriority w:val="10"/>
    <w:rsid w:val="007E4675"/>
    <w:rPr>
      <w:rFonts w:ascii="Cambria" w:eastAsia="Times New Roman" w:hAnsi="Cambria" w:cs="Times New Roman" w:hint="default"/>
      <w:spacing w:val="-10"/>
      <w:kern w:val="28"/>
      <w:sz w:val="56"/>
      <w:szCs w:val="56"/>
      <w:lang w:eastAsia="ru-RU"/>
    </w:rPr>
  </w:style>
  <w:style w:type="table" w:styleId="aa">
    <w:name w:val="Table Grid"/>
    <w:basedOn w:val="a1"/>
    <w:uiPriority w:val="59"/>
    <w:rsid w:val="007E4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E467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A17E8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2022-02-10T13:44:00Z</cp:lastPrinted>
  <dcterms:created xsi:type="dcterms:W3CDTF">2022-02-22T06:42:00Z</dcterms:created>
  <dcterms:modified xsi:type="dcterms:W3CDTF">2022-02-22T06:42:00Z</dcterms:modified>
</cp:coreProperties>
</file>